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7A" w:rsidRDefault="007D6A7A" w:rsidP="007D6A7A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  <w:r w:rsidRPr="0080212D">
        <w:rPr>
          <w:rFonts w:ascii="Arial" w:hAnsi="Arial" w:cs="Arial"/>
          <w:b/>
          <w:color w:val="000000"/>
          <w:u w:val="single"/>
        </w:rPr>
        <w:t xml:space="preserve">OPIS POSLOVA RADNIH MJESTA, PRAVNI IZVORI ZA </w:t>
      </w:r>
      <w:r>
        <w:rPr>
          <w:rFonts w:ascii="Arial" w:hAnsi="Arial" w:cs="Arial"/>
          <w:b/>
          <w:color w:val="000000"/>
          <w:u w:val="single"/>
        </w:rPr>
        <w:t xml:space="preserve">PRIPREMANJE </w:t>
      </w:r>
      <w:r w:rsidRPr="0080212D">
        <w:rPr>
          <w:rFonts w:ascii="Arial" w:hAnsi="Arial" w:cs="Arial"/>
          <w:b/>
          <w:color w:val="000000"/>
          <w:u w:val="single"/>
        </w:rPr>
        <w:t xml:space="preserve">KANDIDATA </w:t>
      </w:r>
      <w:r>
        <w:rPr>
          <w:rFonts w:ascii="Arial" w:hAnsi="Arial" w:cs="Arial"/>
          <w:b/>
          <w:color w:val="000000"/>
          <w:u w:val="single"/>
        </w:rPr>
        <w:t xml:space="preserve">ZA TESTIRANJE I </w:t>
      </w:r>
      <w:r w:rsidRPr="0080212D">
        <w:rPr>
          <w:rFonts w:ascii="Arial" w:hAnsi="Arial" w:cs="Arial"/>
          <w:b/>
          <w:color w:val="000000"/>
          <w:u w:val="single"/>
        </w:rPr>
        <w:t xml:space="preserve">PODACI O PLAĆI  </w:t>
      </w:r>
    </w:p>
    <w:p w:rsidR="00D11609" w:rsidRDefault="00D11609" w:rsidP="00B64627">
      <w:pPr>
        <w:jc w:val="both"/>
        <w:rPr>
          <w:rFonts w:ascii="Arial" w:hAnsi="Arial" w:cs="Arial"/>
          <w:b/>
        </w:rPr>
      </w:pPr>
    </w:p>
    <w:p w:rsidR="00B64627" w:rsidRPr="00A259DE" w:rsidRDefault="00D11609" w:rsidP="00B646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B64627" w:rsidRPr="00A259DE">
        <w:rPr>
          <w:rFonts w:ascii="Arial" w:hAnsi="Arial" w:cs="Arial"/>
          <w:b/>
        </w:rPr>
        <w:t xml:space="preserve">AMOSTALNI UPRAVNI REFERENT </w:t>
      </w:r>
    </w:p>
    <w:p w:rsidR="00B64627" w:rsidRDefault="00B64627" w:rsidP="00B6462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POSTAJA MALI LOŠINJ S ISPOSTAVOM CRES</w:t>
      </w:r>
    </w:p>
    <w:p w:rsidR="00B64627" w:rsidRDefault="00B64627" w:rsidP="00B6462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POSTAJA CRIKVENICA</w:t>
      </w:r>
    </w:p>
    <w:p w:rsidR="00950041" w:rsidRDefault="00950041" w:rsidP="00B64627">
      <w:pPr>
        <w:pStyle w:val="Odlomakpopisa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64627" w:rsidRDefault="00B64627" w:rsidP="00B64627">
      <w:pPr>
        <w:pStyle w:val="Odlomakpopisa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 u</w:t>
      </w:r>
      <w:r w:rsidRPr="00135B63">
        <w:rPr>
          <w:rFonts w:ascii="Arial" w:hAnsi="Arial" w:cs="Arial"/>
          <w:color w:val="000000"/>
          <w:shd w:val="clear" w:color="auto" w:fill="FFFFFF"/>
        </w:rPr>
        <w:t>pravlja, organizira i kontrolira rad djelatnika na upravnim poslovima koje obavlja policijska postaja; prati propise iz djelokruga rada; stručno usmjerava i educira djelatnike; vodi upravni postupak; odgovara za pravodoban, stručan i zakonit rad na upravnim poslovima u policijskoj postaji; nadzire i prati rad izvršitelja; zastupa Ministarstvo pred nadležnim upravnim sudom RH te s time u vezi poduzima sve pravne radnje vezano za pokrenute upravne sporove iz djelokruga upravnih poslova koje obavlja; surađuje s ostalim stručnim službama.</w:t>
      </w:r>
    </w:p>
    <w:p w:rsidR="00B64627" w:rsidRDefault="00B64627" w:rsidP="00B64627">
      <w:pPr>
        <w:pStyle w:val="Odlomakpopisa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64627" w:rsidRDefault="00B64627" w:rsidP="00B64627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</w:rPr>
      </w:pPr>
      <w:r w:rsidRPr="003934EB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3934EB">
        <w:rPr>
          <w:rStyle w:val="Naglaeno"/>
          <w:rFonts w:ascii="Arial" w:hAnsi="Arial" w:cs="Arial"/>
          <w:i/>
        </w:rPr>
        <w:t>:</w:t>
      </w:r>
    </w:p>
    <w:p w:rsidR="00B64627" w:rsidRDefault="00B64627" w:rsidP="00B64627">
      <w:pPr>
        <w:widowControl w:val="0"/>
        <w:tabs>
          <w:tab w:val="left" w:pos="-720"/>
        </w:tabs>
        <w:suppressAutoHyphens/>
        <w:spacing w:after="0" w:line="240" w:lineRule="auto"/>
        <w:ind w:right="84"/>
        <w:jc w:val="both"/>
        <w:rPr>
          <w:rStyle w:val="Naglaeno"/>
          <w:rFonts w:ascii="Arial" w:hAnsi="Arial" w:cs="Arial"/>
          <w:b w:val="0"/>
        </w:rPr>
      </w:pPr>
      <w:r w:rsidRPr="00C46659">
        <w:rPr>
          <w:rStyle w:val="Naglaeno"/>
          <w:rFonts w:ascii="Arial" w:hAnsi="Arial" w:cs="Arial"/>
          <w:b w:val="0"/>
        </w:rPr>
        <w:t>1. Zakon o općem upravnom postupku (NN 47/09 i 110/21)</w:t>
      </w:r>
    </w:p>
    <w:p w:rsidR="00B64627" w:rsidRPr="005B6648" w:rsidRDefault="00B64627" w:rsidP="00B64627">
      <w:pPr>
        <w:widowControl w:val="0"/>
        <w:tabs>
          <w:tab w:val="left" w:pos="-720"/>
        </w:tabs>
        <w:suppressAutoHyphens/>
        <w:spacing w:after="0" w:line="240" w:lineRule="auto"/>
        <w:ind w:right="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B6648">
        <w:rPr>
          <w:rFonts w:ascii="Arial" w:hAnsi="Arial" w:cs="Arial"/>
        </w:rPr>
        <w:t>. Zakon o hrvatskom državljanstvu (NN 53/91, 70/91, 28/92, 113/93 – Odluka USRH, 4/94 – Odluka USRH, 130/11, 110/15, 102/19 i 138/21)</w:t>
      </w:r>
    </w:p>
    <w:p w:rsidR="00B64627" w:rsidRDefault="00B64627" w:rsidP="00B646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B6648">
        <w:rPr>
          <w:rFonts w:ascii="Arial" w:hAnsi="Arial" w:cs="Arial"/>
        </w:rPr>
        <w:t>. Zakon o strancima (NN 133/20, 114/22 i 151/22)</w:t>
      </w:r>
    </w:p>
    <w:p w:rsidR="00B64627" w:rsidRPr="005B6648" w:rsidRDefault="00B64627" w:rsidP="00B64627">
      <w:pPr>
        <w:spacing w:after="0" w:line="240" w:lineRule="auto"/>
        <w:rPr>
          <w:rFonts w:ascii="Arial" w:hAnsi="Arial" w:cs="Arial"/>
        </w:rPr>
      </w:pPr>
      <w:r>
        <w:rPr>
          <w:rStyle w:val="Naglaeno"/>
          <w:rFonts w:ascii="Arial" w:hAnsi="Arial" w:cs="Arial"/>
          <w:b w:val="0"/>
        </w:rPr>
        <w:t>4</w:t>
      </w:r>
      <w:r w:rsidRPr="005B6648">
        <w:rPr>
          <w:rStyle w:val="Naglaeno"/>
          <w:rFonts w:ascii="Arial" w:hAnsi="Arial" w:cs="Arial"/>
          <w:b w:val="0"/>
        </w:rPr>
        <w:t xml:space="preserve">. Zakon o prebivalištu </w:t>
      </w:r>
      <w:r w:rsidRPr="005B6648">
        <w:rPr>
          <w:rFonts w:ascii="Arial" w:hAnsi="Arial" w:cs="Arial"/>
        </w:rPr>
        <w:t>(NN 144/12, 158/13 i 114/22)</w:t>
      </w:r>
    </w:p>
    <w:p w:rsidR="00B64627" w:rsidRPr="005B6648" w:rsidRDefault="00B64627" w:rsidP="00B64627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>
        <w:rPr>
          <w:rStyle w:val="Naglaeno"/>
          <w:rFonts w:ascii="Arial" w:hAnsi="Arial" w:cs="Arial"/>
          <w:b w:val="0"/>
          <w:sz w:val="22"/>
          <w:szCs w:val="22"/>
        </w:rPr>
        <w:t>5</w:t>
      </w:r>
      <w:r w:rsidRPr="005B6648">
        <w:rPr>
          <w:rStyle w:val="Naglaeno"/>
          <w:rFonts w:ascii="Arial" w:hAnsi="Arial" w:cs="Arial"/>
          <w:b w:val="0"/>
          <w:sz w:val="22"/>
          <w:szCs w:val="22"/>
        </w:rPr>
        <w:t xml:space="preserve">. Zakon o osobnoj iskaznici </w:t>
      </w:r>
      <w:r w:rsidRPr="005B6648">
        <w:rPr>
          <w:rFonts w:ascii="Arial" w:hAnsi="Arial" w:cs="Arial"/>
          <w:sz w:val="22"/>
          <w:szCs w:val="22"/>
        </w:rPr>
        <w:t>(NN  62/15, 42/20, 144/20 i 114/22)</w:t>
      </w:r>
    </w:p>
    <w:p w:rsidR="00B64627" w:rsidRPr="005B6648" w:rsidRDefault="00B64627" w:rsidP="00B64627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>
        <w:rPr>
          <w:rStyle w:val="Naglaeno"/>
          <w:rFonts w:ascii="Arial" w:hAnsi="Arial" w:cs="Arial"/>
          <w:b w:val="0"/>
          <w:sz w:val="22"/>
          <w:szCs w:val="22"/>
        </w:rPr>
        <w:t>6</w:t>
      </w:r>
      <w:r w:rsidRPr="005B6648">
        <w:rPr>
          <w:rStyle w:val="Naglaeno"/>
          <w:rFonts w:ascii="Arial" w:hAnsi="Arial" w:cs="Arial"/>
          <w:b w:val="0"/>
          <w:sz w:val="22"/>
          <w:szCs w:val="22"/>
        </w:rPr>
        <w:t xml:space="preserve">. Zakon o putnim ispravama hrvatskih državljana </w:t>
      </w:r>
      <w:r w:rsidRPr="005B6648">
        <w:rPr>
          <w:rFonts w:ascii="Arial" w:hAnsi="Arial" w:cs="Arial"/>
          <w:sz w:val="22"/>
          <w:szCs w:val="22"/>
        </w:rPr>
        <w:t>(NN  77/99, 133/02, 48/05, 74/09, 154/14, 82/15, 42/20 i 20/23)</w:t>
      </w:r>
    </w:p>
    <w:p w:rsidR="00B64627" w:rsidRPr="005B6648" w:rsidRDefault="00B64627" w:rsidP="00B64627">
      <w:pPr>
        <w:spacing w:after="0" w:line="255" w:lineRule="atLeas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5B6648">
        <w:rPr>
          <w:rFonts w:ascii="Arial" w:hAnsi="Arial" w:cs="Arial"/>
        </w:rPr>
        <w:t xml:space="preserve">. Zakon o nabavi i posjedovanju oružja građana (NN 94/18, 42/20 i 114/22) </w:t>
      </w:r>
    </w:p>
    <w:p w:rsidR="00B64627" w:rsidRPr="005B6648" w:rsidRDefault="00B64627" w:rsidP="00B64627">
      <w:pPr>
        <w:spacing w:after="0" w:line="255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Pr="005B6648">
        <w:rPr>
          <w:rFonts w:ascii="Arial" w:hAnsi="Arial" w:cs="Arial"/>
          <w:bCs/>
        </w:rPr>
        <w:t>. Pravilnik o vozačkim dozvolama (NN 2/19 i 102/20)</w:t>
      </w:r>
    </w:p>
    <w:p w:rsidR="00B64627" w:rsidRDefault="00B64627" w:rsidP="00B64627">
      <w:pPr>
        <w:shd w:val="clear" w:color="auto" w:fill="FFFFFF"/>
        <w:spacing w:after="0" w:line="288" w:lineRule="atLeast"/>
        <w:textAlignment w:val="baseline"/>
        <w:outlineLvl w:val="1"/>
        <w:rPr>
          <w:rFonts w:ascii="Arial" w:hAnsi="Arial" w:cs="Arial"/>
          <w:bCs/>
        </w:rPr>
      </w:pPr>
    </w:p>
    <w:p w:rsidR="00B64627" w:rsidRDefault="00B64627" w:rsidP="00B64627">
      <w:pPr>
        <w:shd w:val="clear" w:color="auto" w:fill="FFFFFF"/>
        <w:spacing w:after="0" w:line="288" w:lineRule="atLeast"/>
        <w:textAlignment w:val="baseline"/>
        <w:outlineLvl w:val="1"/>
        <w:rPr>
          <w:rFonts w:ascii="Arial" w:hAnsi="Arial" w:cs="Arial"/>
          <w:bCs/>
        </w:rPr>
      </w:pPr>
    </w:p>
    <w:p w:rsidR="00B64627" w:rsidRPr="00A259DE" w:rsidRDefault="00B64627" w:rsidP="00B64627">
      <w:pPr>
        <w:jc w:val="both"/>
        <w:rPr>
          <w:rFonts w:ascii="Arial" w:hAnsi="Arial" w:cs="Arial"/>
          <w:b/>
        </w:rPr>
      </w:pPr>
      <w:r w:rsidRPr="00A259DE">
        <w:rPr>
          <w:rFonts w:ascii="Arial" w:hAnsi="Arial" w:cs="Arial"/>
          <w:b/>
        </w:rPr>
        <w:t xml:space="preserve">UPRAVNI REFERENT </w:t>
      </w:r>
    </w:p>
    <w:p w:rsidR="00B64627" w:rsidRDefault="00B64627" w:rsidP="00B64627">
      <w:pPr>
        <w:pStyle w:val="Odlomakpopis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POLICIJSKA POSTAJA MALI LOŠINJ S ISPOSTAVOM CRES</w:t>
      </w:r>
    </w:p>
    <w:p w:rsidR="00B64627" w:rsidRDefault="00B64627" w:rsidP="00B64627">
      <w:pPr>
        <w:pStyle w:val="Odlomakpopis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POLICIJSKA POSTAJA CRIKVENICA</w:t>
      </w:r>
    </w:p>
    <w:p w:rsidR="00B64627" w:rsidRDefault="00B64627" w:rsidP="00B64627">
      <w:pPr>
        <w:pStyle w:val="Odlomakpopis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POLICIJSKA POSTAJA KRK</w:t>
      </w:r>
    </w:p>
    <w:p w:rsidR="00B64627" w:rsidRDefault="00B64627" w:rsidP="00B64627">
      <w:pPr>
        <w:pStyle w:val="Odlomakpopis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POLICIJSKA POSTAJA OPATIJA</w:t>
      </w:r>
    </w:p>
    <w:p w:rsidR="00B64627" w:rsidRDefault="00B64627" w:rsidP="00B64627">
      <w:pPr>
        <w:pStyle w:val="Odlomakpopis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POLICIJSKA POSTAJA VRBOVSKO</w:t>
      </w:r>
    </w:p>
    <w:p w:rsidR="00B64627" w:rsidRPr="0070453D" w:rsidRDefault="00B64627" w:rsidP="00B64627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vodi </w:t>
      </w:r>
      <w:r w:rsidRPr="0070453D">
        <w:rPr>
          <w:rFonts w:ascii="Arial" w:hAnsi="Arial" w:cs="Arial"/>
        </w:rPr>
        <w:t xml:space="preserve">upravni postupak i neposredno zaprima podneske i pismena od stranaca u svezi reguliranja njihovog boravka u Republici Hrvatskoj, rješava zahtjeve za privremeni boravak i rad stranaca, zaprima zahtjeve za odobrenje stalnog boravka stranca, izdaje dozvole za boravak i rad te potvrde o prijavi rada stranaca; izdaje putne isprave strancima, donosi rješenja o prestanku privremenog boravka strancu, donosi prijedloge za prestanak stalnog boravka, izdaje potvrde o izvršenim prijavama; zaprima i rješava zahtjeve za produljenje viza; zaprima zahtjeve za primitak u hrvatsko državljanstvo; zaprima zahtjeve i provodi upravni postupak u svezi utvrđivanja hrvatskog državljanstva; obavlja poslove u svezi s prebivalištem, boravištem, određivanjem MBG-a; prima stranke i rješava njihove zahtjeve; izdaje uvjerenja o podacima iz evidencije; ispravlja i ažurira podatke u službenim evidencijama; odjavljuje osobe kojima je prestalo hrvatsko državljanstvo; obavlja provjere na zahtjev drugih PU, PP i drugih zainteresiranih; obavlja poslove u postupku izdavanja i zamjene osobnih iskaznica; provodi nevažnost i poništenje osobnih iskaznica; neposredno prima i rješava zahtjeve stranaka za registraciju vozila; promjenu vlasnika vozila, tehničkog stanja vozila; izdaje nalog za utiskivanje </w:t>
      </w:r>
      <w:r w:rsidRPr="0070453D">
        <w:rPr>
          <w:rFonts w:ascii="Arial" w:hAnsi="Arial" w:cs="Arial"/>
        </w:rPr>
        <w:lastRenderedPageBreak/>
        <w:t>broja šasije; izdaje "PROBA" pločice; obavlja odjavu vozila; prima i rješava zahtjeve stranaka za izdavanje, produljenje i zamjenu vozačkih dozvola; vodi evidenciju vozača; evidenciju vozača kažnjenih u kaznenom i prekršajnom postupku; evidencije zdravstveno nesposobnih vozača; evidencije oduzimanja vozačkih dozvola; obavlja provjere u postojećim evidencijama prijava policijske postaje na traženje pravosudnih tijela, sudaca za prekršaje i potrebe operativnog dijela službe; obavlja poslove vođenja dosjea vozila, ustrojava ih, obrađuje, nadopunjuje podacima o nastalim promjenama, odjave vozila, arhivira dosjee te obavlja sve druge poslove vezane za vozila; zaprima i obrađuje zahtjeve za putne isprave; uručuje izrađene putne isprave; ispravlja i evidentira podatke o putnim ispravama; provodi postupke proglašavanja nestalih putnih isprava nevažećim; zaprima zahtjeve u svezi izdavanja odobrenja za nabavu i registraciju oružja; prikuplja podatke propisane zakonom povodom podnesenih zahtjeva za nabavu i registraciju oružja; obavlja provjere u postojećim evidencijama; postupa po zamolnicama; vodi propisane evidencije; unosi podatke u IS; obavlja ispravke u evidencijama; daje informacije i odgovara na upite stranaka, te obavlja i druge povjerene u poslove i zadatke.</w:t>
      </w:r>
    </w:p>
    <w:p w:rsidR="00B64627" w:rsidRPr="0070453D" w:rsidRDefault="00B64627" w:rsidP="00B64627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</w:rPr>
      </w:pPr>
      <w:r w:rsidRPr="0070453D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70453D">
        <w:rPr>
          <w:rStyle w:val="Naglaeno"/>
          <w:rFonts w:ascii="Arial" w:hAnsi="Arial" w:cs="Arial"/>
          <w:i/>
        </w:rPr>
        <w:t>:</w:t>
      </w:r>
    </w:p>
    <w:p w:rsidR="00B64627" w:rsidRPr="00065BB1" w:rsidRDefault="00B64627" w:rsidP="00B64627">
      <w:pPr>
        <w:spacing w:after="0" w:line="255" w:lineRule="atLeast"/>
        <w:rPr>
          <w:rFonts w:ascii="Arial" w:hAnsi="Arial" w:cs="Arial"/>
        </w:rPr>
      </w:pPr>
      <w:r w:rsidRPr="0070453D">
        <w:rPr>
          <w:rFonts w:ascii="Arial" w:hAnsi="Arial" w:cs="Arial"/>
        </w:rPr>
        <w:t xml:space="preserve">1. Zakon o hrvatskom državljanstvu (NN 53/91, 70/91, 28/92, 113/93 – Odluka USRH, 4/94 – </w:t>
      </w:r>
      <w:r w:rsidRPr="00065BB1">
        <w:rPr>
          <w:rFonts w:ascii="Arial" w:hAnsi="Arial" w:cs="Arial"/>
        </w:rPr>
        <w:t>Odluka USRH, 130/11, 110/15, 102/19 i 138/21)</w:t>
      </w:r>
    </w:p>
    <w:p w:rsidR="00B64627" w:rsidRPr="00065BB1" w:rsidRDefault="00B64627" w:rsidP="00B64627">
      <w:pPr>
        <w:spacing w:after="0" w:line="255" w:lineRule="atLeast"/>
        <w:rPr>
          <w:rFonts w:ascii="Arial" w:hAnsi="Arial" w:cs="Arial"/>
        </w:rPr>
      </w:pPr>
      <w:r w:rsidRPr="00065BB1">
        <w:rPr>
          <w:rFonts w:ascii="Arial" w:hAnsi="Arial" w:cs="Arial"/>
        </w:rPr>
        <w:t>2. Zakon o strancima (NN 133/20, 114/22 i 151/22) – od čl. 54. do čl. 114.</w:t>
      </w:r>
    </w:p>
    <w:p w:rsidR="00B64627" w:rsidRPr="00065BB1" w:rsidRDefault="00B64627" w:rsidP="00B64627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 w:rsidRPr="00065BB1">
        <w:rPr>
          <w:rStyle w:val="Naglaeno"/>
          <w:rFonts w:ascii="Arial" w:hAnsi="Arial" w:cs="Arial"/>
          <w:b w:val="0"/>
          <w:sz w:val="22"/>
          <w:szCs w:val="22"/>
        </w:rPr>
        <w:t xml:space="preserve">3. Zakon o prebivalištu </w:t>
      </w:r>
      <w:r w:rsidRPr="00065BB1">
        <w:rPr>
          <w:rFonts w:ascii="Arial" w:hAnsi="Arial" w:cs="Arial"/>
          <w:sz w:val="22"/>
          <w:szCs w:val="22"/>
        </w:rPr>
        <w:t>(NN 144/12, 158/13 i 114/22)</w:t>
      </w:r>
    </w:p>
    <w:p w:rsidR="00B64627" w:rsidRPr="00065BB1" w:rsidRDefault="00B64627" w:rsidP="00B64627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 w:rsidRPr="00065BB1">
        <w:rPr>
          <w:rStyle w:val="Naglaeno"/>
          <w:rFonts w:ascii="Arial" w:hAnsi="Arial" w:cs="Arial"/>
          <w:b w:val="0"/>
          <w:sz w:val="22"/>
          <w:szCs w:val="22"/>
        </w:rPr>
        <w:t xml:space="preserve">4. Zakon o osobnoj iskaznici </w:t>
      </w:r>
      <w:r w:rsidRPr="00065BB1">
        <w:rPr>
          <w:rFonts w:ascii="Arial" w:hAnsi="Arial" w:cs="Arial"/>
          <w:sz w:val="22"/>
          <w:szCs w:val="22"/>
        </w:rPr>
        <w:t>(NN  62/15, 42/20, 144/20 i 114/22)</w:t>
      </w:r>
    </w:p>
    <w:p w:rsidR="00B64627" w:rsidRPr="00065BB1" w:rsidRDefault="00B64627" w:rsidP="00B64627">
      <w:pPr>
        <w:spacing w:after="0" w:line="255" w:lineRule="atLeast"/>
        <w:rPr>
          <w:rFonts w:ascii="Arial" w:hAnsi="Arial" w:cs="Arial"/>
        </w:rPr>
      </w:pPr>
      <w:r w:rsidRPr="00065BB1">
        <w:rPr>
          <w:rFonts w:ascii="Arial" w:hAnsi="Arial" w:cs="Arial"/>
        </w:rPr>
        <w:t>5. Zakon o nabavi i posjedovanju oružja građana (NN 94/18, 42/20 i 114/22) - čl. 1. do čl. 52.</w:t>
      </w:r>
    </w:p>
    <w:p w:rsidR="00B64627" w:rsidRPr="0070453D" w:rsidRDefault="00B64627" w:rsidP="00B64627">
      <w:pPr>
        <w:spacing w:after="0" w:line="255" w:lineRule="atLeast"/>
        <w:rPr>
          <w:rFonts w:ascii="Arial" w:hAnsi="Arial" w:cs="Arial"/>
          <w:bCs/>
        </w:rPr>
      </w:pPr>
      <w:r w:rsidRPr="0070453D">
        <w:rPr>
          <w:rFonts w:ascii="Arial" w:hAnsi="Arial" w:cs="Arial"/>
          <w:bCs/>
        </w:rPr>
        <w:t>6. Pravilnik o vozačkim dozvolama (NN 2/19 i 102/20)</w:t>
      </w:r>
    </w:p>
    <w:p w:rsidR="00B64627" w:rsidRDefault="00B64627" w:rsidP="00B64627">
      <w:pPr>
        <w:pStyle w:val="Odlomakpopisa"/>
        <w:jc w:val="both"/>
        <w:rPr>
          <w:rFonts w:ascii="Arial" w:hAnsi="Arial" w:cs="Arial"/>
          <w:b/>
        </w:rPr>
      </w:pPr>
    </w:p>
    <w:p w:rsidR="00DC442F" w:rsidRDefault="00DC442F" w:rsidP="00D11609">
      <w:pPr>
        <w:jc w:val="both"/>
        <w:rPr>
          <w:rFonts w:ascii="Arial" w:hAnsi="Arial" w:cs="Arial"/>
          <w:b/>
        </w:rPr>
      </w:pPr>
    </w:p>
    <w:p w:rsidR="00D11609" w:rsidRDefault="00D11609" w:rsidP="00D11609">
      <w:pPr>
        <w:jc w:val="both"/>
        <w:rPr>
          <w:rFonts w:ascii="Arial" w:hAnsi="Arial" w:cs="Arial"/>
          <w:b/>
        </w:rPr>
      </w:pPr>
      <w:r w:rsidRPr="00B64627">
        <w:rPr>
          <w:rFonts w:ascii="Arial" w:hAnsi="Arial" w:cs="Arial"/>
          <w:b/>
        </w:rPr>
        <w:t>POLICIJSKI TEHNIČAR – ODRŽAVANJA EOP OPREME</w:t>
      </w:r>
    </w:p>
    <w:p w:rsidR="00D11609" w:rsidRDefault="00D11609" w:rsidP="00D11609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E28ED">
        <w:rPr>
          <w:rFonts w:ascii="Arial" w:hAnsi="Arial" w:cs="Arial"/>
          <w:b/>
          <w:color w:val="000000"/>
          <w:shd w:val="clear" w:color="auto" w:fill="FFFFFF"/>
        </w:rPr>
        <w:t>SEKTOR PRAVNIH, FINANCIJSKIH I TEHNIČKIH POSLOVA, SLUŽBA ZA TEHNIKU, ODJEL ZA INFORMATIKU I KOMUNIKACIJ</w:t>
      </w:r>
      <w:r>
        <w:rPr>
          <w:rFonts w:ascii="Arial" w:hAnsi="Arial" w:cs="Arial"/>
          <w:b/>
          <w:color w:val="000000"/>
          <w:shd w:val="clear" w:color="auto" w:fill="FFFFFF"/>
        </w:rPr>
        <w:t>E</w:t>
      </w:r>
    </w:p>
    <w:p w:rsidR="00D11609" w:rsidRDefault="00D11609" w:rsidP="00D11609">
      <w:pPr>
        <w:pStyle w:val="Odlomakpopisa"/>
        <w:ind w:left="1065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D11609" w:rsidRPr="008F5E62" w:rsidRDefault="00D11609" w:rsidP="00D11609">
      <w:pPr>
        <w:pStyle w:val="Odlomakpopisa"/>
        <w:ind w:left="0"/>
        <w:jc w:val="both"/>
        <w:rPr>
          <w:rFonts w:ascii="Arial" w:hAnsi="Arial" w:cs="Arial"/>
          <w:b/>
          <w:shd w:val="clear" w:color="auto" w:fill="FFFFFF"/>
        </w:rPr>
      </w:pPr>
      <w:r w:rsidRPr="00850755">
        <w:rPr>
          <w:rFonts w:ascii="Arial" w:hAnsi="Arial" w:cs="Arial"/>
          <w:color w:val="000000"/>
          <w:shd w:val="clear" w:color="auto" w:fill="FFFFFF"/>
        </w:rPr>
        <w:t>- o</w:t>
      </w:r>
      <w:r w:rsidRPr="00850755">
        <w:rPr>
          <w:rFonts w:ascii="Arial" w:hAnsi="Arial" w:cs="Arial"/>
          <w:color w:val="000000"/>
          <w:sz w:val="23"/>
          <w:szCs w:val="23"/>
          <w:shd w:val="clear" w:color="auto" w:fill="FFFFFF"/>
        </w:rPr>
        <w:t>dgovara</w:t>
      </w:r>
      <w:r w:rsidRPr="00306CF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za ispravnost uređaja, obavlja njihovu redovitu kontrolu, servisira ih i otklanja lakše kvarove, surađuje s tehničarima vanjskih tvrtki, instalira uređaje, vodi evidenciju o </w:t>
      </w:r>
      <w:r w:rsidRPr="008F5E62">
        <w:rPr>
          <w:rFonts w:ascii="Arial" w:hAnsi="Arial" w:cs="Arial"/>
          <w:sz w:val="23"/>
          <w:szCs w:val="23"/>
          <w:shd w:val="clear" w:color="auto" w:fill="FFFFFF"/>
        </w:rPr>
        <w:t>uređajima ili kvarovima na njima, prima upute o rukovanju uređajima.</w:t>
      </w:r>
    </w:p>
    <w:p w:rsidR="008F5E62" w:rsidRPr="008F5E62" w:rsidRDefault="00D11609" w:rsidP="00D11609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</w:rPr>
      </w:pPr>
      <w:r w:rsidRPr="008F5E62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8F5E62">
        <w:rPr>
          <w:rStyle w:val="Naglaeno"/>
          <w:rFonts w:ascii="Arial" w:hAnsi="Arial" w:cs="Arial"/>
          <w:i/>
        </w:rPr>
        <w:t>:</w:t>
      </w:r>
    </w:p>
    <w:p w:rsidR="00F754F6" w:rsidRPr="008F5E62" w:rsidRDefault="008F5E62" w:rsidP="00E91B86">
      <w:pPr>
        <w:pStyle w:val="Odlomakpopisa"/>
        <w:widowControl w:val="0"/>
        <w:numPr>
          <w:ilvl w:val="0"/>
          <w:numId w:val="6"/>
        </w:numPr>
        <w:tabs>
          <w:tab w:val="left" w:pos="-720"/>
        </w:tabs>
        <w:suppressAutoHyphens/>
        <w:spacing w:after="0"/>
        <w:ind w:left="284" w:right="84" w:hanging="284"/>
        <w:jc w:val="both"/>
        <w:rPr>
          <w:rFonts w:ascii="Arial" w:hAnsi="Arial" w:cs="Arial"/>
        </w:rPr>
      </w:pPr>
      <w:r w:rsidRPr="008F5E62">
        <w:rPr>
          <w:rStyle w:val="Naglaeno"/>
          <w:rFonts w:ascii="Arial" w:hAnsi="Arial" w:cs="Arial"/>
          <w:i/>
        </w:rPr>
        <w:t xml:space="preserve"> </w:t>
      </w:r>
      <w:r w:rsidR="003C4540">
        <w:rPr>
          <w:rFonts w:ascii="Arial" w:hAnsi="Arial" w:cs="Arial"/>
        </w:rPr>
        <w:t>Zakon o elektroničkim komunikacijama (NN 76/22) – Glava I. – Opće odredbe (od 1. članka do 8. čla</w:t>
      </w:r>
      <w:r w:rsidR="00E91B86">
        <w:rPr>
          <w:rFonts w:ascii="Arial" w:hAnsi="Arial" w:cs="Arial"/>
        </w:rPr>
        <w:t>nka)</w:t>
      </w:r>
      <w:r w:rsidR="003C4540">
        <w:rPr>
          <w:rFonts w:ascii="Arial" w:hAnsi="Arial" w:cs="Arial"/>
        </w:rPr>
        <w:t xml:space="preserve"> </w:t>
      </w:r>
    </w:p>
    <w:p w:rsidR="00F754F6" w:rsidRPr="008F5E62" w:rsidRDefault="008F5E62" w:rsidP="008F5E62">
      <w:pPr>
        <w:spacing w:after="0"/>
        <w:rPr>
          <w:rFonts w:ascii="Arial" w:hAnsi="Arial" w:cs="Arial"/>
        </w:rPr>
      </w:pPr>
      <w:r w:rsidRPr="008F5E62">
        <w:rPr>
          <w:rFonts w:ascii="Arial" w:hAnsi="Arial" w:cs="Arial"/>
        </w:rPr>
        <w:t xml:space="preserve">2.  </w:t>
      </w:r>
      <w:hyperlink r:id="rId5" w:history="1">
        <w:r w:rsidR="00E91B86" w:rsidRPr="006D535C">
          <w:rPr>
            <w:rStyle w:val="Hiperveza"/>
            <w:rFonts w:ascii="Arial" w:hAnsi="Arial" w:cs="Arial"/>
          </w:rPr>
          <w:t>http://itdesk.info/prirucnik_osnovni_pojmovi_informacijske_tehnologije.pdf</w:t>
        </w:r>
      </w:hyperlink>
    </w:p>
    <w:p w:rsidR="00F754F6" w:rsidRPr="008F5E62" w:rsidRDefault="008F5E62" w:rsidP="008F5E62">
      <w:pPr>
        <w:spacing w:after="0"/>
        <w:rPr>
          <w:rFonts w:ascii="Arial" w:hAnsi="Arial" w:cs="Arial"/>
        </w:rPr>
      </w:pPr>
      <w:r w:rsidRPr="008F5E62">
        <w:rPr>
          <w:rFonts w:ascii="Arial" w:hAnsi="Arial" w:cs="Arial"/>
        </w:rPr>
        <w:t xml:space="preserve">3. </w:t>
      </w:r>
      <w:r w:rsidR="00F754F6" w:rsidRPr="008F5E62">
        <w:rPr>
          <w:rFonts w:ascii="Arial" w:hAnsi="Arial" w:cs="Arial"/>
        </w:rPr>
        <w:t xml:space="preserve">INFORMATIKA ZA MATURU, koncepti računala, tehnologije i aplikacija – priručnik za pripremu državne mature, Vesna </w:t>
      </w:r>
      <w:proofErr w:type="spellStart"/>
      <w:r w:rsidR="00F754F6" w:rsidRPr="008F5E62">
        <w:rPr>
          <w:rFonts w:ascii="Arial" w:hAnsi="Arial" w:cs="Arial"/>
        </w:rPr>
        <w:t>Skočir</w:t>
      </w:r>
      <w:proofErr w:type="spellEnd"/>
      <w:r w:rsidR="00F754F6" w:rsidRPr="008F5E62">
        <w:rPr>
          <w:rFonts w:ascii="Arial" w:hAnsi="Arial" w:cs="Arial"/>
        </w:rPr>
        <w:t xml:space="preserve">, Element BR, Zagreb, 2010. – TREĆE POGLAVLJE – Osnove uporabe računala i </w:t>
      </w:r>
      <w:proofErr w:type="spellStart"/>
      <w:r w:rsidR="00F754F6" w:rsidRPr="008F5E62">
        <w:rPr>
          <w:rFonts w:ascii="Arial" w:hAnsi="Arial" w:cs="Arial"/>
        </w:rPr>
        <w:t>primjenskih</w:t>
      </w:r>
      <w:proofErr w:type="spellEnd"/>
      <w:r w:rsidR="00F754F6" w:rsidRPr="008F5E62">
        <w:rPr>
          <w:rFonts w:ascii="Arial" w:hAnsi="Arial" w:cs="Arial"/>
        </w:rPr>
        <w:t xml:space="preserve"> programa</w:t>
      </w:r>
    </w:p>
    <w:p w:rsidR="00F754F6" w:rsidRPr="008F5E62" w:rsidRDefault="00F754F6" w:rsidP="008F5E62">
      <w:pPr>
        <w:spacing w:after="0"/>
        <w:rPr>
          <w:rFonts w:ascii="Arial" w:hAnsi="Arial" w:cs="Arial"/>
        </w:rPr>
      </w:pPr>
    </w:p>
    <w:p w:rsidR="008F5E62" w:rsidRDefault="008F5E62" w:rsidP="00D11609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</w:p>
    <w:p w:rsidR="00D11609" w:rsidRDefault="00D11609" w:rsidP="00D11609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 w:rsidRPr="00B64627">
        <w:rPr>
          <w:rStyle w:val="Naglaeno"/>
          <w:rFonts w:ascii="Arial" w:hAnsi="Arial" w:cs="Arial"/>
        </w:rPr>
        <w:t>POLICIJSKI TEHNIČAR ZA RAČUNALNU TEHNIKU</w:t>
      </w:r>
    </w:p>
    <w:p w:rsidR="00D11609" w:rsidRPr="00FE28ED" w:rsidRDefault="00D11609" w:rsidP="00D11609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E28ED">
        <w:rPr>
          <w:rFonts w:ascii="Arial" w:hAnsi="Arial" w:cs="Arial"/>
          <w:b/>
          <w:color w:val="000000"/>
          <w:shd w:val="clear" w:color="auto" w:fill="FFFFFF"/>
        </w:rPr>
        <w:t>SEKTOR PRAVNIH, FINANCIJSKIH I TEHNIČKIH POSLOVA, SLUŽBA ZA TEHNIKU, ODJEL ZA INFORMATIKU I KOMUNIKACIJE</w:t>
      </w:r>
    </w:p>
    <w:p w:rsidR="005E0D6A" w:rsidRDefault="00D11609" w:rsidP="005E0D6A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- o</w:t>
      </w:r>
      <w:r w:rsidRPr="00B933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bavlja montaže i osnovna ispitivanja uređaja za računalne sustave i EOP opremu, brine </w:t>
      </w:r>
      <w:r w:rsidRPr="00B933C7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o njihovoj ispravnosti, obavlja preventivna ispitivanja, obavlja jednostavnije popravke uređaja, sudjeluje kod polaganja kablova i instalacija te se brine o njihovoj ispravnosti, obavlja obuku korisnika.</w:t>
      </w:r>
    </w:p>
    <w:p w:rsidR="00D11609" w:rsidRDefault="00D11609" w:rsidP="00C91544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C91544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C91544">
        <w:rPr>
          <w:rStyle w:val="Naglaeno"/>
          <w:rFonts w:ascii="Arial" w:hAnsi="Arial" w:cs="Arial"/>
          <w:i/>
        </w:rPr>
        <w:t>:</w:t>
      </w:r>
    </w:p>
    <w:p w:rsidR="001F7C22" w:rsidRPr="00C91544" w:rsidRDefault="001F7C22" w:rsidP="00C91544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</w:p>
    <w:p w:rsidR="00C91544" w:rsidRPr="00C91544" w:rsidRDefault="00C91544" w:rsidP="00C91544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Fonts w:ascii="Arial" w:hAnsi="Arial" w:cs="Arial"/>
        </w:rPr>
      </w:pPr>
      <w:r w:rsidRPr="00C91544">
        <w:rPr>
          <w:rFonts w:ascii="Arial" w:hAnsi="Arial" w:cs="Arial"/>
        </w:rPr>
        <w:t xml:space="preserve">1.      Zakon o elektroničkim komunikacijama (NN 76/22) – Glava I. – Opće odredbe (od 1. članka do 8. članka) </w:t>
      </w:r>
    </w:p>
    <w:p w:rsidR="00F754F6" w:rsidRPr="00C91544" w:rsidRDefault="00C91544" w:rsidP="00C91544">
      <w:pPr>
        <w:spacing w:after="0"/>
        <w:jc w:val="both"/>
        <w:rPr>
          <w:rFonts w:ascii="Arial" w:hAnsi="Arial" w:cs="Arial"/>
        </w:rPr>
      </w:pPr>
      <w:r w:rsidRPr="00C91544">
        <w:rPr>
          <w:rFonts w:ascii="Arial" w:hAnsi="Arial" w:cs="Arial"/>
        </w:rPr>
        <w:t xml:space="preserve">2. </w:t>
      </w:r>
      <w:hyperlink r:id="rId6" w:history="1">
        <w:r w:rsidRPr="00C91544">
          <w:rPr>
            <w:rStyle w:val="Hiperveza"/>
            <w:rFonts w:ascii="Arial" w:hAnsi="Arial" w:cs="Arial"/>
            <w:color w:val="auto"/>
          </w:rPr>
          <w:t>http://itdesk.info/prirucnik_osnovni_pojmovi_informacijske_tehnologije.pdf</w:t>
        </w:r>
      </w:hyperlink>
    </w:p>
    <w:p w:rsidR="00F754F6" w:rsidRPr="00C91544" w:rsidRDefault="00C91544" w:rsidP="00C91544">
      <w:pPr>
        <w:spacing w:after="0"/>
        <w:jc w:val="both"/>
        <w:rPr>
          <w:rFonts w:ascii="Arial" w:hAnsi="Arial" w:cs="Arial"/>
        </w:rPr>
      </w:pPr>
      <w:r w:rsidRPr="00C91544">
        <w:rPr>
          <w:rFonts w:ascii="Arial" w:hAnsi="Arial" w:cs="Arial"/>
        </w:rPr>
        <w:t xml:space="preserve">3. </w:t>
      </w:r>
      <w:r w:rsidR="00F754F6" w:rsidRPr="00C91544">
        <w:rPr>
          <w:rFonts w:ascii="Arial" w:hAnsi="Arial" w:cs="Arial"/>
        </w:rPr>
        <w:t xml:space="preserve">INFORMATIKA ZA MATURU, koncepti računala, tehnologije i aplikacija – priručnik za pripremu državne mature, Vesna </w:t>
      </w:r>
      <w:proofErr w:type="spellStart"/>
      <w:r w:rsidR="00F754F6" w:rsidRPr="00C91544">
        <w:rPr>
          <w:rFonts w:ascii="Arial" w:hAnsi="Arial" w:cs="Arial"/>
        </w:rPr>
        <w:t>Skočir</w:t>
      </w:r>
      <w:proofErr w:type="spellEnd"/>
      <w:r w:rsidR="00F754F6" w:rsidRPr="00C91544">
        <w:rPr>
          <w:rFonts w:ascii="Arial" w:hAnsi="Arial" w:cs="Arial"/>
        </w:rPr>
        <w:t xml:space="preserve">, Element BR, Zagreb, 2010. – TREĆE POGLAVLJE – Osnove uporabe računala i </w:t>
      </w:r>
      <w:proofErr w:type="spellStart"/>
      <w:r w:rsidR="00F754F6" w:rsidRPr="00C91544">
        <w:rPr>
          <w:rFonts w:ascii="Arial" w:hAnsi="Arial" w:cs="Arial"/>
        </w:rPr>
        <w:t>primjenskih</w:t>
      </w:r>
      <w:proofErr w:type="spellEnd"/>
      <w:r w:rsidR="00F754F6" w:rsidRPr="00C91544">
        <w:rPr>
          <w:rFonts w:ascii="Arial" w:hAnsi="Arial" w:cs="Arial"/>
        </w:rPr>
        <w:t xml:space="preserve"> programa</w:t>
      </w:r>
    </w:p>
    <w:p w:rsidR="00F754F6" w:rsidRPr="00C91544" w:rsidRDefault="00F754F6" w:rsidP="00C91544">
      <w:pPr>
        <w:spacing w:after="0"/>
        <w:jc w:val="both"/>
        <w:rPr>
          <w:rFonts w:ascii="Arial" w:hAnsi="Arial" w:cs="Arial"/>
        </w:rPr>
      </w:pPr>
    </w:p>
    <w:p w:rsidR="001F7C22" w:rsidRDefault="001F7C22" w:rsidP="00D11609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</w:p>
    <w:p w:rsidR="00D11609" w:rsidRDefault="00D11609" w:rsidP="00D11609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 w:rsidRPr="008043F6">
        <w:rPr>
          <w:rStyle w:val="Naglaeno"/>
          <w:rFonts w:ascii="Arial" w:hAnsi="Arial" w:cs="Arial"/>
        </w:rPr>
        <w:t>POLICIJSKI TEHNIČAR ZA POLICIJSKU TEHNIKU</w:t>
      </w:r>
    </w:p>
    <w:p w:rsidR="00D11609" w:rsidRPr="00FE28ED" w:rsidRDefault="00D11609" w:rsidP="00D11609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E28ED">
        <w:rPr>
          <w:rFonts w:ascii="Arial" w:hAnsi="Arial" w:cs="Arial"/>
          <w:b/>
          <w:color w:val="000000"/>
          <w:shd w:val="clear" w:color="auto" w:fill="FFFFFF"/>
        </w:rPr>
        <w:t xml:space="preserve">SEKTOR PRAVNIH, FINANCIJSKIH I TEHNIČKIH POSLOVA, SLUŽBA ZA TEHNIKU, ODJEL </w:t>
      </w:r>
      <w:r>
        <w:rPr>
          <w:rFonts w:ascii="Arial" w:hAnsi="Arial" w:cs="Arial"/>
          <w:b/>
          <w:color w:val="000000"/>
          <w:shd w:val="clear" w:color="auto" w:fill="FFFFFF"/>
        </w:rPr>
        <w:t>PROMETNE I POLICIJSKE TEHNIKE</w:t>
      </w:r>
    </w:p>
    <w:p w:rsidR="000B25C8" w:rsidRDefault="00D11609" w:rsidP="00D11609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- u </w:t>
      </w:r>
      <w:r w:rsidRPr="00B933C7">
        <w:rPr>
          <w:rFonts w:ascii="Arial" w:hAnsi="Arial" w:cs="Arial"/>
          <w:color w:val="000000"/>
          <w:sz w:val="23"/>
          <w:szCs w:val="23"/>
          <w:shd w:val="clear" w:color="auto" w:fill="FFFFFF"/>
        </w:rPr>
        <w:t>suradnji s djelatnicima drugih službi PU predlaže, planira, organizira raspodjelu i vodi evidenciju policijske tehnike za potrebe PU, kontrolira ispravnost policijske tehnike te otklanja sitne kvarove. Obavlja nadzor rada i postupanja s policijskom tehnikom. Tehniku s uočenim većim kvarovima i nedostacima dostavlja Službi za policijsku tehniku Ministarstva. Po potrebi sudjeluje u policijskim akcijama. Obavlja i druge poslove po nalogu višeg tehničara policijske tehnike.</w:t>
      </w:r>
    </w:p>
    <w:p w:rsidR="00D11609" w:rsidRPr="00986F2F" w:rsidRDefault="00D11609" w:rsidP="00D11609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 w:rsidRPr="00986F2F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986F2F">
        <w:rPr>
          <w:rStyle w:val="Naglaeno"/>
          <w:rFonts w:ascii="Arial" w:hAnsi="Arial" w:cs="Arial"/>
          <w:i/>
        </w:rPr>
        <w:t>:</w:t>
      </w:r>
    </w:p>
    <w:p w:rsidR="000B25C8" w:rsidRPr="00986F2F" w:rsidRDefault="000B25C8" w:rsidP="000B25C8">
      <w:pPr>
        <w:pStyle w:val="Odlomakpopisa"/>
        <w:numPr>
          <w:ilvl w:val="0"/>
          <w:numId w:val="5"/>
        </w:numPr>
        <w:autoSpaceDE w:val="0"/>
        <w:autoSpaceDN w:val="0"/>
        <w:spacing w:after="0"/>
        <w:ind w:left="284" w:hanging="284"/>
        <w:rPr>
          <w:rFonts w:ascii="Arial" w:hAnsi="Arial" w:cs="Arial"/>
        </w:rPr>
      </w:pPr>
      <w:r w:rsidRPr="00986F2F">
        <w:rPr>
          <w:rFonts w:ascii="Arial" w:hAnsi="Arial" w:cs="Arial"/>
        </w:rPr>
        <w:t>Zakon o privatnoj zaštiti (NN</w:t>
      </w:r>
      <w:hyperlink r:id="rId7" w:history="1">
        <w:r w:rsidRPr="00986F2F">
          <w:rPr>
            <w:rStyle w:val="Hiperveza"/>
            <w:rFonts w:ascii="Arial" w:hAnsi="Arial" w:cs="Arial"/>
            <w:color w:val="auto"/>
            <w:u w:val="none"/>
          </w:rPr>
          <w:t xml:space="preserve"> 16/</w:t>
        </w:r>
      </w:hyperlink>
      <w:r w:rsidRPr="00986F2F">
        <w:rPr>
          <w:rFonts w:ascii="Arial" w:hAnsi="Arial" w:cs="Arial"/>
        </w:rPr>
        <w:t xml:space="preserve">20, 114/22) </w:t>
      </w:r>
    </w:p>
    <w:p w:rsidR="000B25C8" w:rsidRPr="005B1977" w:rsidRDefault="000B25C8" w:rsidP="000B25C8">
      <w:pPr>
        <w:pStyle w:val="Odlomakpopisa"/>
        <w:numPr>
          <w:ilvl w:val="0"/>
          <w:numId w:val="5"/>
        </w:numPr>
        <w:autoSpaceDE w:val="0"/>
        <w:autoSpaceDN w:val="0"/>
        <w:spacing w:after="0"/>
        <w:ind w:left="284" w:hanging="284"/>
        <w:rPr>
          <w:rFonts w:ascii="Arial" w:hAnsi="Arial" w:cs="Arial"/>
        </w:rPr>
      </w:pPr>
      <w:r w:rsidRPr="005B1977">
        <w:rPr>
          <w:rFonts w:ascii="Arial" w:hAnsi="Arial" w:cs="Arial"/>
        </w:rPr>
        <w:t xml:space="preserve">Pravilnik o uvjetima i načinu provedbe tehničke zaštite (NN </w:t>
      </w:r>
      <w:hyperlink r:id="rId8" w:history="1">
        <w:r w:rsidRPr="005B1977">
          <w:rPr>
            <w:rStyle w:val="Hiperveza"/>
            <w:rFonts w:ascii="Arial" w:hAnsi="Arial" w:cs="Arial"/>
            <w:color w:val="auto"/>
            <w:u w:val="none"/>
          </w:rPr>
          <w:t>198/03</w:t>
        </w:r>
      </w:hyperlink>
      <w:r w:rsidRPr="005B1977">
        <w:rPr>
          <w:rFonts w:ascii="Arial" w:hAnsi="Arial" w:cs="Arial"/>
        </w:rPr>
        <w:t>) </w:t>
      </w:r>
    </w:p>
    <w:p w:rsidR="000B25C8" w:rsidRPr="005B1977" w:rsidRDefault="00FE2033" w:rsidP="00FE2033">
      <w:pPr>
        <w:pStyle w:val="Odlomakpopisa"/>
        <w:autoSpaceDE w:val="0"/>
        <w:autoSpaceDN w:val="0"/>
        <w:spacing w:after="0"/>
        <w:ind w:left="0"/>
        <w:rPr>
          <w:rFonts w:ascii="Arial" w:hAnsi="Arial" w:cs="Arial"/>
        </w:rPr>
      </w:pPr>
      <w:r w:rsidRPr="005B1977">
        <w:rPr>
          <w:rFonts w:ascii="Arial" w:hAnsi="Arial" w:cs="Arial"/>
        </w:rPr>
        <w:t xml:space="preserve">3.  </w:t>
      </w:r>
      <w:r w:rsidR="000B25C8" w:rsidRPr="005B1977">
        <w:rPr>
          <w:rFonts w:ascii="Arial" w:hAnsi="Arial" w:cs="Arial"/>
        </w:rPr>
        <w:t>Uredba  o  standardima  i  uvjetima  koje  moraju  ispunjavati  granični  prijelazi  za učinkovito i sigurno obavljanje granične kontrole (NN 57/14</w:t>
      </w:r>
      <w:r w:rsidR="00E86F55" w:rsidRPr="005B1977">
        <w:rPr>
          <w:rFonts w:ascii="Arial" w:hAnsi="Arial" w:cs="Arial"/>
        </w:rPr>
        <w:t>, 16/18 i 01/23)</w:t>
      </w:r>
    </w:p>
    <w:p w:rsidR="000B25C8" w:rsidRPr="000B25C8" w:rsidRDefault="000B25C8" w:rsidP="000B25C8">
      <w:pPr>
        <w:autoSpaceDE w:val="0"/>
        <w:autoSpaceDN w:val="0"/>
        <w:spacing w:after="0"/>
        <w:rPr>
          <w:rFonts w:ascii="Times New Roman" w:hAnsi="Times New Roman" w:cs="Times New Roman"/>
        </w:rPr>
      </w:pPr>
      <w:r w:rsidRPr="000B25C8">
        <w:rPr>
          <w:rFonts w:ascii="Arial" w:hAnsi="Arial" w:cs="Arial"/>
        </w:rPr>
        <w:t> </w:t>
      </w:r>
    </w:p>
    <w:p w:rsidR="00FE2033" w:rsidRDefault="00FE2033" w:rsidP="00B64627">
      <w:pPr>
        <w:shd w:val="clear" w:color="auto" w:fill="FFFFFF"/>
        <w:spacing w:after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DC442F" w:rsidRDefault="00DC442F" w:rsidP="00B64627">
      <w:pPr>
        <w:shd w:val="clear" w:color="auto" w:fill="FFFFFF"/>
        <w:spacing w:after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B64627" w:rsidRDefault="00B64627" w:rsidP="00B64627">
      <w:pPr>
        <w:shd w:val="clear" w:color="auto" w:fill="FFFFFF"/>
        <w:spacing w:after="0"/>
        <w:textAlignment w:val="baseline"/>
        <w:rPr>
          <w:rFonts w:ascii="Arial" w:hAnsi="Arial" w:cs="Arial"/>
        </w:rPr>
      </w:pPr>
      <w:r w:rsidRPr="00F4418D">
        <w:rPr>
          <w:rFonts w:ascii="Arial" w:hAnsi="Arial" w:cs="Arial"/>
          <w:b/>
          <w:bCs/>
          <w:bdr w:val="none" w:sz="0" w:space="0" w:color="auto" w:frame="1"/>
        </w:rPr>
        <w:t xml:space="preserve">UPRAVNI REFERENT ZA PRIJAVNIŠTVO I OSOBNE ISPRAVE </w:t>
      </w:r>
      <w:r w:rsidRPr="00F4418D">
        <w:rPr>
          <w:rFonts w:ascii="Arial" w:hAnsi="Arial" w:cs="Arial"/>
        </w:rPr>
        <w:t xml:space="preserve"> </w:t>
      </w:r>
    </w:p>
    <w:p w:rsidR="00B64627" w:rsidRPr="00F4418D" w:rsidRDefault="00B64627" w:rsidP="00B64627">
      <w:pPr>
        <w:shd w:val="clear" w:color="auto" w:fill="FFFFFF"/>
        <w:spacing w:after="0"/>
        <w:textAlignment w:val="baseline"/>
        <w:rPr>
          <w:rFonts w:ascii="Arial" w:hAnsi="Arial" w:cs="Arial"/>
        </w:rPr>
      </w:pPr>
    </w:p>
    <w:p w:rsidR="00B64627" w:rsidRPr="00F4418D" w:rsidRDefault="00B64627" w:rsidP="00B64627">
      <w:pPr>
        <w:shd w:val="clear" w:color="auto" w:fill="FFFFFF"/>
        <w:spacing w:after="0"/>
        <w:ind w:left="708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F441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SEKTOR ZA IMIGRACIJU, DRŽAVLJANSTVO I UPRAVNE POSLOVE, SLUŽBA ZA UPRAVNE POSLOVE, </w:t>
      </w:r>
      <w:r w:rsidRPr="00F4418D">
        <w:rPr>
          <w:rFonts w:ascii="Arial" w:hAnsi="Arial" w:cs="Arial"/>
          <w:b/>
        </w:rPr>
        <w:t>ODJEL ZA PRIJAVNIŠTVO I OSOBNE ISPRAVE</w:t>
      </w:r>
    </w:p>
    <w:p w:rsidR="00B64627" w:rsidRPr="00F4418D" w:rsidRDefault="00B64627" w:rsidP="00B64627">
      <w:pPr>
        <w:shd w:val="clear" w:color="auto" w:fill="FFFFFF"/>
        <w:spacing w:after="0"/>
        <w:textAlignment w:val="baseline"/>
        <w:rPr>
          <w:rFonts w:ascii="Arial" w:hAnsi="Arial" w:cs="Arial"/>
        </w:rPr>
      </w:pPr>
      <w:r w:rsidRPr="00F4418D">
        <w:rPr>
          <w:rFonts w:ascii="Arial" w:hAnsi="Arial" w:cs="Arial"/>
          <w:b/>
          <w:bCs/>
          <w:bdr w:val="none" w:sz="0" w:space="0" w:color="auto" w:frame="1"/>
        </w:rPr>
        <w:t xml:space="preserve">    </w:t>
      </w:r>
    </w:p>
    <w:p w:rsidR="00B64627" w:rsidRPr="00F4418D" w:rsidRDefault="00B64627" w:rsidP="00B64627">
      <w:pPr>
        <w:shd w:val="clear" w:color="auto" w:fill="FFFFFF"/>
        <w:spacing w:before="27"/>
        <w:jc w:val="both"/>
        <w:textAlignment w:val="baseline"/>
        <w:rPr>
          <w:rFonts w:ascii="Arial" w:hAnsi="Arial" w:cs="Arial"/>
        </w:rPr>
      </w:pPr>
      <w:r w:rsidRPr="00F4418D">
        <w:rPr>
          <w:rFonts w:ascii="Arial" w:hAnsi="Arial" w:cs="Arial"/>
        </w:rPr>
        <w:t>- vodi upravni postupak po službenoj dužnosti ili povodom zahtjeva građana u poslovima prebivališta i boravišta, poslovima MBG, osobnih iskaznica i ispravljanja netočnih podataka u evidencijama; obavlja sve potrebne radnje u upravnom postupku u svezi zahtjeva za putne isprave; provodi postupak oko izdavanja duplikata i zamjene putovnica, zajedničke putovnice; izrađuje rješenja o oduzimanju putnih isprava; unosi zabrane u terminal, te obavlja i druge povjerene mu poslove i zadatke.</w:t>
      </w:r>
    </w:p>
    <w:p w:rsidR="00B64627" w:rsidRPr="00F4418D" w:rsidRDefault="00B64627" w:rsidP="00B64627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</w:rPr>
      </w:pPr>
      <w:r w:rsidRPr="00F4418D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F4418D">
        <w:rPr>
          <w:rStyle w:val="Naglaeno"/>
          <w:rFonts w:ascii="Arial" w:hAnsi="Arial" w:cs="Arial"/>
          <w:i/>
        </w:rPr>
        <w:t>:</w:t>
      </w:r>
    </w:p>
    <w:p w:rsidR="00B64627" w:rsidRPr="00F4418D" w:rsidRDefault="00B64627" w:rsidP="00B64627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 w:rsidRPr="00F4418D">
        <w:rPr>
          <w:rStyle w:val="Naglaeno"/>
          <w:rFonts w:ascii="Arial" w:hAnsi="Arial" w:cs="Arial"/>
          <w:b w:val="0"/>
          <w:sz w:val="22"/>
          <w:szCs w:val="22"/>
        </w:rPr>
        <w:t xml:space="preserve">1. Zakon o prebivalištu </w:t>
      </w:r>
      <w:r w:rsidRPr="00F4418D">
        <w:rPr>
          <w:rFonts w:ascii="Arial" w:hAnsi="Arial" w:cs="Arial"/>
          <w:sz w:val="22"/>
          <w:szCs w:val="22"/>
        </w:rPr>
        <w:t>(NN 144/12, 158/13 i 114/22)</w:t>
      </w:r>
    </w:p>
    <w:p w:rsidR="00B64627" w:rsidRPr="00F4418D" w:rsidRDefault="00B64627" w:rsidP="00B64627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 w:rsidRPr="00F4418D">
        <w:rPr>
          <w:rStyle w:val="Naglaeno"/>
          <w:rFonts w:ascii="Arial" w:hAnsi="Arial" w:cs="Arial"/>
          <w:b w:val="0"/>
          <w:sz w:val="22"/>
          <w:szCs w:val="22"/>
        </w:rPr>
        <w:t xml:space="preserve">2. Zakon o osobnoj iskaznici </w:t>
      </w:r>
      <w:r w:rsidRPr="00F4418D">
        <w:rPr>
          <w:rFonts w:ascii="Arial" w:hAnsi="Arial" w:cs="Arial"/>
          <w:sz w:val="22"/>
          <w:szCs w:val="22"/>
        </w:rPr>
        <w:t>(NN  62/15, 42/20, 144/20 i 114/22)</w:t>
      </w:r>
    </w:p>
    <w:p w:rsidR="00B64627" w:rsidRPr="00F4418D" w:rsidRDefault="00B64627" w:rsidP="00B64627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 w:rsidRPr="00F4418D">
        <w:rPr>
          <w:rStyle w:val="Naglaeno"/>
          <w:rFonts w:ascii="Arial" w:hAnsi="Arial" w:cs="Arial"/>
          <w:b w:val="0"/>
          <w:sz w:val="22"/>
          <w:szCs w:val="22"/>
        </w:rPr>
        <w:t xml:space="preserve">3. Zakon o putnim ispravama hrvatskih državljana </w:t>
      </w:r>
      <w:r w:rsidRPr="00F4418D">
        <w:rPr>
          <w:rFonts w:ascii="Arial" w:hAnsi="Arial" w:cs="Arial"/>
          <w:sz w:val="22"/>
          <w:szCs w:val="22"/>
        </w:rPr>
        <w:t>(NN  77/99, 133/02, 48/05, 74/09, 154/14, 82/15, 42/20 i 20/23)</w:t>
      </w:r>
    </w:p>
    <w:p w:rsidR="00B64627" w:rsidRDefault="00B64627" w:rsidP="00B64627">
      <w:pPr>
        <w:shd w:val="clear" w:color="auto" w:fill="FFFFFF"/>
        <w:spacing w:after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F4418D">
        <w:rPr>
          <w:rFonts w:ascii="Arial" w:hAnsi="Arial" w:cs="Arial"/>
          <w:b/>
          <w:bCs/>
          <w:bdr w:val="none" w:sz="0" w:space="0" w:color="auto" w:frame="1"/>
        </w:rPr>
        <w:lastRenderedPageBreak/>
        <w:t xml:space="preserve">UPRAVNI REFERENT ZA POSLOVE ORUŽJA </w:t>
      </w:r>
    </w:p>
    <w:p w:rsidR="00B64627" w:rsidRDefault="00B64627" w:rsidP="00B64627">
      <w:pPr>
        <w:shd w:val="clear" w:color="auto" w:fill="FFFFFF"/>
        <w:spacing w:after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B64627" w:rsidRPr="00F4418D" w:rsidRDefault="00B64627" w:rsidP="00B64627">
      <w:pPr>
        <w:shd w:val="clear" w:color="auto" w:fill="FFFFFF"/>
        <w:spacing w:after="0"/>
        <w:ind w:firstLine="708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F441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SEKTOR ZA IMIGRACIJU, DRŽAVLJANSTVO I UPRAVNE POSLOVE, SLUŽBA ZA UPRAVNE POSLOVE, </w:t>
      </w:r>
      <w:r w:rsidRPr="00F4418D">
        <w:rPr>
          <w:rFonts w:ascii="Arial" w:hAnsi="Arial" w:cs="Arial"/>
          <w:b/>
        </w:rPr>
        <w:t>ODJEL ZA POSLOVE ORUŽJA</w:t>
      </w:r>
    </w:p>
    <w:p w:rsidR="00B64627" w:rsidRPr="00F4418D" w:rsidRDefault="00B64627" w:rsidP="00B64627">
      <w:pPr>
        <w:shd w:val="clear" w:color="auto" w:fill="FFFFFF"/>
        <w:spacing w:after="0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bdr w:val="none" w:sz="0" w:space="0" w:color="auto" w:frame="1"/>
        </w:rPr>
        <w:t xml:space="preserve">      </w:t>
      </w:r>
    </w:p>
    <w:p w:rsidR="00B64627" w:rsidRPr="000476E8" w:rsidRDefault="00B64627" w:rsidP="00B64627">
      <w:pPr>
        <w:shd w:val="clear" w:color="auto" w:fill="FFFFFF"/>
        <w:spacing w:after="0"/>
        <w:jc w:val="both"/>
        <w:textAlignment w:val="baseline"/>
        <w:rPr>
          <w:rFonts w:ascii="Arial" w:hAnsi="Arial" w:cs="Arial"/>
        </w:rPr>
      </w:pPr>
      <w:r w:rsidRPr="00F4418D">
        <w:rPr>
          <w:rFonts w:ascii="Arial" w:hAnsi="Arial" w:cs="Arial"/>
          <w:shd w:val="clear" w:color="auto" w:fill="FFFFFF"/>
        </w:rPr>
        <w:t>- zaprima, prikuplja i kompletira dokumentaciju u svezi predmeta prvostupanjskog i drugostupanjskog upravnog postupka koji se odnose na upravni postupak po pitanju oružja, pečata i žigova s grbom Republike Hrvatske i reprodukcije glazbe u ugostiteljskim ob</w:t>
      </w:r>
      <w:r w:rsidRPr="000476E8">
        <w:rPr>
          <w:rFonts w:ascii="Arial" w:hAnsi="Arial" w:cs="Arial"/>
          <w:color w:val="000000"/>
          <w:shd w:val="clear" w:color="auto" w:fill="FFFFFF"/>
        </w:rPr>
        <w:t>jektima, obavlja provjere u IS Ministarstva o vlasnicima oružja, oružju, podnesenim zahtjevima i izdanim odobrenjima za nabavu oružja, izdanim oružnim listovima, ažurira podatke o oružju u IS Ministarstva, odgovara na jednostavnije upite PU/PP, sastavlja jednostavne dopise i jednostavna izvješća, vodi evidenciju o zaprimljenim predmetima u Odjelu, obavlja poslove prijepisa za potrebe odjela, obavlja druge poslove u skladu s dobivenim zadacima.</w:t>
      </w:r>
    </w:p>
    <w:p w:rsidR="00B64627" w:rsidRPr="000476E8" w:rsidRDefault="00B64627" w:rsidP="00B64627">
      <w:pPr>
        <w:pStyle w:val="StandardWeb"/>
        <w:spacing w:line="255" w:lineRule="atLeast"/>
        <w:jc w:val="both"/>
        <w:rPr>
          <w:rFonts w:ascii="Arial" w:hAnsi="Arial" w:cs="Arial"/>
          <w:sz w:val="22"/>
          <w:szCs w:val="22"/>
        </w:rPr>
      </w:pPr>
    </w:p>
    <w:p w:rsidR="00B64627" w:rsidRPr="00106116" w:rsidRDefault="00B64627" w:rsidP="00B64627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</w:rPr>
      </w:pPr>
      <w:r w:rsidRPr="00106116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106116">
        <w:rPr>
          <w:rStyle w:val="Naglaeno"/>
          <w:rFonts w:ascii="Arial" w:hAnsi="Arial" w:cs="Arial"/>
          <w:i/>
        </w:rPr>
        <w:t>:</w:t>
      </w:r>
    </w:p>
    <w:p w:rsidR="00B64627" w:rsidRPr="00106116" w:rsidRDefault="00B64627" w:rsidP="00B64627">
      <w:pPr>
        <w:spacing w:after="0" w:line="255" w:lineRule="atLeast"/>
        <w:rPr>
          <w:rFonts w:ascii="Arial" w:eastAsia="Times New Roman" w:hAnsi="Arial" w:cs="Arial"/>
          <w:lang w:eastAsia="hr-HR"/>
        </w:rPr>
      </w:pPr>
      <w:r w:rsidRPr="00106116">
        <w:rPr>
          <w:rFonts w:ascii="Arial" w:eastAsia="Times New Roman" w:hAnsi="Arial" w:cs="Arial"/>
          <w:lang w:eastAsia="hr-HR"/>
        </w:rPr>
        <w:t>1. Zakon o nabavi i posjedovanju oružja građana (NN 94/18, 42/20 i 114/22)</w:t>
      </w:r>
    </w:p>
    <w:p w:rsidR="00B64627" w:rsidRPr="00106116" w:rsidRDefault="00B64627" w:rsidP="00B64627">
      <w:pPr>
        <w:spacing w:after="0" w:line="255" w:lineRule="atLeast"/>
        <w:jc w:val="both"/>
        <w:rPr>
          <w:rFonts w:ascii="Arial" w:eastAsia="Times New Roman" w:hAnsi="Arial" w:cs="Arial"/>
          <w:lang w:eastAsia="hr-HR"/>
        </w:rPr>
      </w:pPr>
      <w:r w:rsidRPr="00106116">
        <w:rPr>
          <w:rFonts w:ascii="Arial" w:eastAsia="Times New Roman" w:hAnsi="Arial" w:cs="Arial"/>
          <w:lang w:eastAsia="hr-HR"/>
        </w:rPr>
        <w:t>2. Pravilnik o obrascima i cijeni isprava te obrascima i evidencijama o oružju i streljivu (NN 102/19 i 155/22)</w:t>
      </w:r>
    </w:p>
    <w:p w:rsidR="00B64627" w:rsidRPr="00106116" w:rsidRDefault="00B64627" w:rsidP="00B64627">
      <w:pPr>
        <w:spacing w:after="0" w:line="255" w:lineRule="atLeast"/>
        <w:rPr>
          <w:rFonts w:ascii="Arial" w:eastAsia="Times New Roman" w:hAnsi="Arial" w:cs="Arial"/>
          <w:lang w:eastAsia="hr-HR"/>
        </w:rPr>
      </w:pPr>
      <w:r w:rsidRPr="00106116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B64627" w:rsidRDefault="00B64627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b/>
        </w:rPr>
      </w:pPr>
    </w:p>
    <w:p w:rsidR="00B64627" w:rsidRDefault="00B64627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5B20E9">
        <w:rPr>
          <w:rFonts w:ascii="Arial" w:hAnsi="Arial" w:cs="Arial"/>
          <w:b/>
          <w:bCs/>
          <w:bdr w:val="none" w:sz="0" w:space="0" w:color="auto" w:frame="1"/>
        </w:rPr>
        <w:t xml:space="preserve">ADMINISTRATIVNI TAJNIK </w:t>
      </w:r>
    </w:p>
    <w:p w:rsidR="00B64627" w:rsidRDefault="00B64627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B64627" w:rsidRPr="005B20E9" w:rsidRDefault="00B64627" w:rsidP="00B64627">
      <w:pPr>
        <w:shd w:val="clear" w:color="auto" w:fill="FFFFFF"/>
        <w:spacing w:before="27" w:after="0"/>
        <w:ind w:firstLine="708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5B20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SEKTOR ZA IMIGRACIJU, DRŽAVLJANSTVO I UPRAVNE POSLOVE, </w:t>
      </w:r>
      <w:r w:rsidRPr="005B20E9">
        <w:rPr>
          <w:rFonts w:ascii="Arial" w:hAnsi="Arial" w:cs="Arial"/>
          <w:b/>
        </w:rPr>
        <w:t>SLUŽBA ZA DRŽAVLJANSTVO I STRANCE</w:t>
      </w:r>
    </w:p>
    <w:p w:rsidR="00B64627" w:rsidRPr="005B20E9" w:rsidRDefault="00B64627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bdr w:val="none" w:sz="0" w:space="0" w:color="auto" w:frame="1"/>
        </w:rPr>
        <w:t xml:space="preserve">      </w:t>
      </w:r>
    </w:p>
    <w:p w:rsidR="00B64627" w:rsidRPr="005B20E9" w:rsidRDefault="00B64627" w:rsidP="00B64627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5B20E9">
        <w:rPr>
          <w:rFonts w:ascii="Arial" w:hAnsi="Arial" w:cs="Arial"/>
        </w:rPr>
        <w:t>- obavlja administrativno - tehničke poslove u ustrojstvenoj jedinici: zaprimanje i otpremanje pošte; primanje i prosljeđivanje podataka i informacija putem telekomunikacijskog sustava; primanje i upućivanje stranaka u ustrojstvenoj jedinici; vođenje urudžbenog zapisnika i drugih evidencija ustrojstvene jedinice; sređivanje, odlaganje i čuvanje dokumenata i predmeta sukladno klasifikacijskom planu; brine o optimalnim zalihama uredskog potrošnog pribora i materijala; obavlja i druge administrativno – tehničke poslove prema nalogu nadređenog rukovoditelja.</w:t>
      </w:r>
    </w:p>
    <w:p w:rsidR="00B64627" w:rsidRPr="005B20E9" w:rsidRDefault="00B64627" w:rsidP="00B64627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</w:rPr>
      </w:pPr>
      <w:r w:rsidRPr="005B20E9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5B20E9">
        <w:rPr>
          <w:rStyle w:val="Naglaeno"/>
          <w:rFonts w:ascii="Arial" w:hAnsi="Arial" w:cs="Arial"/>
          <w:i/>
        </w:rPr>
        <w:t>:</w:t>
      </w:r>
    </w:p>
    <w:p w:rsidR="00B64627" w:rsidRPr="005B20E9" w:rsidRDefault="00B64627" w:rsidP="00B64627">
      <w:pP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</w:rPr>
      </w:pPr>
      <w:r w:rsidRPr="005B20E9">
        <w:rPr>
          <w:rFonts w:ascii="Arial" w:hAnsi="Arial" w:cs="Arial"/>
          <w:bCs/>
        </w:rPr>
        <w:t xml:space="preserve">1. Pravilnik o tajnosti službenih podataka Ministarstva unutarnjih poslova </w:t>
      </w:r>
      <w:r w:rsidRPr="005B20E9">
        <w:rPr>
          <w:rFonts w:ascii="Arial" w:hAnsi="Arial" w:cs="Arial"/>
        </w:rPr>
        <w:t>(NN 107/12)</w:t>
      </w:r>
    </w:p>
    <w:p w:rsidR="00B64627" w:rsidRPr="005B20E9" w:rsidRDefault="00B64627" w:rsidP="00B64627">
      <w:pP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  <w:bCs/>
        </w:rPr>
      </w:pPr>
      <w:r w:rsidRPr="005B20E9">
        <w:rPr>
          <w:rFonts w:ascii="Arial" w:hAnsi="Arial" w:cs="Arial"/>
        </w:rPr>
        <w:t>2. Uredba o uredskom poslovanju (NN 75/21)</w:t>
      </w:r>
    </w:p>
    <w:p w:rsidR="00B64627" w:rsidRDefault="00B64627" w:rsidP="00B64627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i/>
        </w:rPr>
      </w:pPr>
    </w:p>
    <w:p w:rsidR="00DC442F" w:rsidRDefault="00DC442F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b/>
          <w:color w:val="231F20"/>
        </w:rPr>
      </w:pPr>
    </w:p>
    <w:p w:rsidR="00B64627" w:rsidRDefault="00B64627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AF35C5">
        <w:rPr>
          <w:rFonts w:ascii="Arial" w:hAnsi="Arial" w:cs="Arial"/>
          <w:b/>
          <w:color w:val="231F20"/>
        </w:rPr>
        <w:t xml:space="preserve">SAMOSTALNI UPRAVNI REFERENT ZA DRŽAVLJANSTVO I STRANCE </w:t>
      </w:r>
    </w:p>
    <w:p w:rsidR="00B64627" w:rsidRDefault="00B64627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b/>
          <w:color w:val="231F20"/>
        </w:rPr>
      </w:pPr>
    </w:p>
    <w:p w:rsidR="00B64627" w:rsidRPr="00F838D6" w:rsidRDefault="00B64627" w:rsidP="00B64627">
      <w:pPr>
        <w:pStyle w:val="Odlomakpopisa"/>
        <w:numPr>
          <w:ilvl w:val="0"/>
          <w:numId w:val="3"/>
        </w:numPr>
        <w:shd w:val="clear" w:color="auto" w:fill="FFFFFF"/>
        <w:spacing w:before="27" w:after="0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 xml:space="preserve">SEKTOR ZA IMIGRACIJU, DRŽAVLJANSTVO I UPRAVNE POSLOVE, </w:t>
      </w:r>
      <w:r w:rsidRPr="00F838D6">
        <w:rPr>
          <w:rFonts w:ascii="Arial" w:hAnsi="Arial" w:cs="Arial"/>
          <w:b/>
          <w:color w:val="231F20"/>
        </w:rPr>
        <w:t>SLUŽBA ZA DRŽAVLJANSTVO I STRANCE</w:t>
      </w:r>
    </w:p>
    <w:p w:rsidR="00B64627" w:rsidRPr="00AF35C5" w:rsidRDefault="00B64627" w:rsidP="00B64627">
      <w:pPr>
        <w:shd w:val="clear" w:color="auto" w:fill="FFFFFF"/>
        <w:spacing w:before="27" w:after="0"/>
        <w:ind w:firstLine="708"/>
        <w:textAlignment w:val="baseline"/>
        <w:rPr>
          <w:rFonts w:ascii="Arial" w:hAnsi="Arial" w:cs="Arial"/>
          <w:b/>
          <w:color w:val="231F20"/>
        </w:rPr>
      </w:pPr>
    </w:p>
    <w:p w:rsidR="00B64627" w:rsidRDefault="00B64627" w:rsidP="00B64627">
      <w:pPr>
        <w:shd w:val="clear" w:color="auto" w:fill="FFFFFF"/>
        <w:spacing w:before="27" w:after="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postupa po zahtjevima za primitak u hrvatsko državljanstvo, prestanak hrvatskog državljanstva i po zahtjevima za utvrđivanje hrvatskog državljanstva. Rješava najsloženije predmete vezano za status stranaca u odnosu na kretanje, boravak i rad stranaca te stranaca s odobrenom međunarodnom zaštitom, produljenje viza, te izdavanja isprava strancima, brine o pravovremenom unosu podataka i poduzetih mjera prema strancima u zbirke podataka te obavlja i druge stručne poslove koji mu se povjere; vodi upravni postupak.</w:t>
      </w:r>
    </w:p>
    <w:p w:rsidR="00B64627" w:rsidRDefault="00B64627" w:rsidP="00B64627">
      <w:pPr>
        <w:spacing w:after="0" w:line="276" w:lineRule="auto"/>
        <w:jc w:val="both"/>
        <w:rPr>
          <w:rFonts w:eastAsia="Times New Roman"/>
          <w:u w:val="single"/>
          <w:lang w:eastAsia="hr-HR"/>
        </w:rPr>
      </w:pPr>
      <w:r>
        <w:rPr>
          <w:rFonts w:ascii="Arial" w:eastAsia="Times New Roman" w:hAnsi="Arial" w:cs="Arial"/>
          <w:b/>
          <w:bCs/>
          <w:i/>
          <w:u w:val="single"/>
          <w:lang w:eastAsia="hr-HR"/>
        </w:rPr>
        <w:lastRenderedPageBreak/>
        <w:t>Pravni izvori za pripremanje kandidata za testiranje:</w:t>
      </w:r>
    </w:p>
    <w:p w:rsidR="00B64627" w:rsidRPr="00181882" w:rsidRDefault="00B64627" w:rsidP="00B64627">
      <w:pPr>
        <w:pStyle w:val="StandardWeb"/>
        <w:numPr>
          <w:ilvl w:val="0"/>
          <w:numId w:val="2"/>
        </w:numPr>
        <w:spacing w:line="255" w:lineRule="atLeast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181882">
        <w:rPr>
          <w:rStyle w:val="Naglaeno"/>
          <w:rFonts w:ascii="Arial" w:hAnsi="Arial" w:cs="Arial"/>
          <w:b w:val="0"/>
          <w:color w:val="000000"/>
          <w:sz w:val="22"/>
          <w:szCs w:val="22"/>
        </w:rPr>
        <w:t xml:space="preserve">Zakon o općem upravnom postupku </w:t>
      </w:r>
      <w:r w:rsidRPr="00181882">
        <w:rPr>
          <w:rFonts w:ascii="Arial" w:hAnsi="Arial" w:cs="Arial"/>
          <w:color w:val="000000"/>
          <w:sz w:val="22"/>
          <w:szCs w:val="22"/>
        </w:rPr>
        <w:t>(NN 47/09 i 110/21)</w:t>
      </w:r>
    </w:p>
    <w:p w:rsidR="00B64627" w:rsidRPr="00181882" w:rsidRDefault="00B64627" w:rsidP="00B64627">
      <w:pPr>
        <w:pStyle w:val="Odlomakpopisa"/>
        <w:numPr>
          <w:ilvl w:val="0"/>
          <w:numId w:val="2"/>
        </w:numPr>
        <w:shd w:val="clear" w:color="auto" w:fill="FFFFFF" w:themeFill="background1"/>
        <w:spacing w:after="0" w:line="255" w:lineRule="atLeast"/>
        <w:ind w:left="284" w:hanging="284"/>
        <w:rPr>
          <w:rFonts w:ascii="Arial" w:eastAsia="Times New Roman" w:hAnsi="Arial" w:cs="Arial"/>
          <w:color w:val="000000"/>
          <w:lang w:eastAsia="hr-HR"/>
        </w:rPr>
      </w:pPr>
      <w:r w:rsidRPr="00181882">
        <w:rPr>
          <w:rStyle w:val="Naglaeno"/>
          <w:rFonts w:ascii="Arial" w:hAnsi="Arial" w:cs="Arial"/>
          <w:b w:val="0"/>
          <w:color w:val="000000"/>
        </w:rPr>
        <w:t xml:space="preserve">Zakon o hrvatskom državljanstvu </w:t>
      </w:r>
      <w:r w:rsidRPr="00181882">
        <w:rPr>
          <w:rFonts w:ascii="Arial" w:hAnsi="Arial" w:cs="Arial"/>
          <w:color w:val="000000"/>
        </w:rPr>
        <w:t>(NN 53/91, 70/91 - ispravak, 28/92, 113/93, 4/94, 130/11, 110/15, 102/19 i 138/21)</w:t>
      </w:r>
    </w:p>
    <w:p w:rsidR="00B64627" w:rsidRPr="00181882" w:rsidRDefault="00B64627" w:rsidP="00B64627">
      <w:pPr>
        <w:pStyle w:val="Odlomakpopisa"/>
        <w:numPr>
          <w:ilvl w:val="0"/>
          <w:numId w:val="2"/>
        </w:numPr>
        <w:spacing w:after="0" w:line="255" w:lineRule="atLeast"/>
        <w:ind w:left="284" w:hanging="284"/>
        <w:rPr>
          <w:rStyle w:val="Naglaeno"/>
          <w:b w:val="0"/>
          <w:bCs w:val="0"/>
        </w:rPr>
      </w:pPr>
      <w:r w:rsidRPr="00181882">
        <w:rPr>
          <w:rStyle w:val="Naglaeno"/>
          <w:rFonts w:ascii="Arial" w:hAnsi="Arial" w:cs="Arial"/>
          <w:b w:val="0"/>
          <w:color w:val="000000"/>
        </w:rPr>
        <w:t xml:space="preserve">Zakon o strancima </w:t>
      </w:r>
      <w:r w:rsidRPr="00181882">
        <w:rPr>
          <w:rFonts w:ascii="Arial" w:hAnsi="Arial" w:cs="Arial"/>
          <w:color w:val="000000"/>
        </w:rPr>
        <w:t>(NN 133/20</w:t>
      </w:r>
      <w:r>
        <w:rPr>
          <w:rFonts w:ascii="Arial" w:hAnsi="Arial" w:cs="Arial"/>
          <w:color w:val="000000"/>
        </w:rPr>
        <w:t>, 114/22 i 151/22</w:t>
      </w:r>
      <w:r w:rsidRPr="00181882">
        <w:rPr>
          <w:rFonts w:ascii="Arial" w:hAnsi="Arial" w:cs="Arial"/>
          <w:color w:val="000000"/>
        </w:rPr>
        <w:t>)</w:t>
      </w:r>
      <w:r w:rsidRPr="00181882">
        <w:rPr>
          <w:rStyle w:val="Naglaeno"/>
          <w:rFonts w:ascii="Arial" w:hAnsi="Arial" w:cs="Arial"/>
          <w:b w:val="0"/>
          <w:color w:val="000000"/>
        </w:rPr>
        <w:t> </w:t>
      </w:r>
    </w:p>
    <w:p w:rsidR="00B64627" w:rsidRPr="00181882" w:rsidRDefault="00B64627" w:rsidP="00B64627">
      <w:pPr>
        <w:pStyle w:val="Odlomakpopisa"/>
        <w:numPr>
          <w:ilvl w:val="0"/>
          <w:numId w:val="2"/>
        </w:numPr>
        <w:spacing w:after="0" w:line="255" w:lineRule="atLeast"/>
        <w:ind w:left="284" w:hanging="284"/>
        <w:rPr>
          <w:rStyle w:val="Naglaeno"/>
          <w:b w:val="0"/>
          <w:bCs w:val="0"/>
        </w:rPr>
      </w:pPr>
      <w:r w:rsidRPr="00181882">
        <w:rPr>
          <w:rStyle w:val="Naglaeno"/>
          <w:rFonts w:ascii="Arial" w:hAnsi="Arial" w:cs="Arial"/>
          <w:b w:val="0"/>
          <w:color w:val="000000"/>
        </w:rPr>
        <w:t xml:space="preserve">Zakon o državljanima država članica Europskog gospodarskog prostora i </w:t>
      </w:r>
    </w:p>
    <w:p w:rsidR="00B64627" w:rsidRPr="00181882" w:rsidRDefault="00B64627" w:rsidP="00B64627">
      <w:pPr>
        <w:pStyle w:val="Odlomakpopisa"/>
        <w:spacing w:after="0" w:line="255" w:lineRule="atLeast"/>
        <w:ind w:left="284"/>
      </w:pPr>
      <w:r w:rsidRPr="00181882">
        <w:rPr>
          <w:rStyle w:val="Naglaeno"/>
          <w:rFonts w:ascii="Arial" w:hAnsi="Arial" w:cs="Arial"/>
          <w:b w:val="0"/>
          <w:color w:val="000000"/>
        </w:rPr>
        <w:t>članovima njihovih obitelji (NN 66/19, 53/20, 144/20 i 114/22)</w:t>
      </w:r>
    </w:p>
    <w:p w:rsidR="00B64627" w:rsidRDefault="00B64627" w:rsidP="00B64627">
      <w:pPr>
        <w:spacing w:line="276" w:lineRule="auto"/>
        <w:ind w:firstLine="708"/>
        <w:rPr>
          <w:rFonts w:ascii="Arial" w:eastAsia="Times New Roman" w:hAnsi="Arial" w:cs="Arial"/>
          <w:bCs/>
          <w:i/>
          <w:color w:val="FF0000"/>
          <w:u w:val="single"/>
          <w:lang w:eastAsia="hr-HR"/>
        </w:rPr>
      </w:pPr>
    </w:p>
    <w:p w:rsidR="00DC442F" w:rsidRDefault="00DC442F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b/>
          <w:color w:val="231F20"/>
        </w:rPr>
      </w:pPr>
    </w:p>
    <w:p w:rsidR="00B64627" w:rsidRDefault="00B64627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color w:val="231F20"/>
        </w:rPr>
      </w:pPr>
      <w:r w:rsidRPr="00AF35C5">
        <w:rPr>
          <w:rFonts w:ascii="Arial" w:hAnsi="Arial" w:cs="Arial"/>
          <w:b/>
          <w:color w:val="231F20"/>
        </w:rPr>
        <w:t xml:space="preserve">UPRAVNI REFERENT ZA DRŽAVLJANSTVO I STRANCE </w:t>
      </w:r>
    </w:p>
    <w:p w:rsidR="00B64627" w:rsidRDefault="00B64627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b/>
          <w:color w:val="231F20"/>
        </w:rPr>
      </w:pPr>
    </w:p>
    <w:p w:rsidR="00B64627" w:rsidRPr="00AF35C5" w:rsidRDefault="00B64627" w:rsidP="00B64627">
      <w:pPr>
        <w:shd w:val="clear" w:color="auto" w:fill="FFFFFF"/>
        <w:spacing w:before="27" w:after="0"/>
        <w:ind w:firstLine="708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 xml:space="preserve">- SEKTOR ZA IMIGRACIJU, DRŽAVLJANSTVO I UPRAVNE POSLOVA, </w:t>
      </w:r>
      <w:r w:rsidRPr="00AF35C5">
        <w:rPr>
          <w:rFonts w:ascii="Arial" w:hAnsi="Arial" w:cs="Arial"/>
          <w:b/>
          <w:color w:val="231F20"/>
        </w:rPr>
        <w:t>SLUŽBA ZA DRŽAVLJANSTVO I STRANCE</w:t>
      </w:r>
    </w:p>
    <w:p w:rsidR="00B64627" w:rsidRPr="00AF35C5" w:rsidRDefault="00B64627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      </w:t>
      </w:r>
    </w:p>
    <w:p w:rsidR="00B64627" w:rsidRPr="0009251B" w:rsidRDefault="00B64627" w:rsidP="00B64627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  <w:color w:val="70AD47" w:themeColor="accent6"/>
        </w:rPr>
      </w:pPr>
      <w:r w:rsidRPr="0009251B">
        <w:rPr>
          <w:rFonts w:ascii="Arial" w:hAnsi="Arial" w:cs="Arial"/>
          <w:color w:val="000000"/>
          <w:shd w:val="clear" w:color="auto" w:fill="FFFFFF"/>
        </w:rPr>
        <w:t>- zaprima zahtjeve za primitak u hrvatsko državljanstvo i zahtjeve za prestanak hrvatskog državljanstva; obavlja administrativne poslove u svezi s provedbom upravnog postupka za primitak i prestanak državljanstva; zaprima podneske i pismena od stranaca u svrhu prijave boravišta/prebivališta, prijave promjene adrese stana stranca te izdaje potvrde strancima o izvršenim prijavama; vodi sve propisane evidencije; unosi podatke u IS; obavlja ispravak u evidencijama na IS; daje informacije; odgovara na upite, te obavlja i druge povjerene mu poslove i zadatke.</w:t>
      </w:r>
    </w:p>
    <w:p w:rsidR="00B64627" w:rsidRDefault="00B64627" w:rsidP="00B64627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C46B91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C46B91">
        <w:rPr>
          <w:rStyle w:val="Naglaeno"/>
          <w:rFonts w:ascii="Arial" w:hAnsi="Arial" w:cs="Arial"/>
          <w:i/>
        </w:rPr>
        <w:t>:</w:t>
      </w:r>
    </w:p>
    <w:p w:rsidR="00B64627" w:rsidRPr="00C46B91" w:rsidRDefault="00B64627" w:rsidP="00B64627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</w:p>
    <w:p w:rsidR="00B64627" w:rsidRPr="00C46B91" w:rsidRDefault="00B64627" w:rsidP="00B64627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Fonts w:ascii="Arial" w:eastAsia="Times New Roman" w:hAnsi="Arial" w:cs="Arial"/>
          <w:lang w:eastAsia="hr-HR"/>
        </w:rPr>
      </w:pPr>
      <w:r w:rsidRPr="00C46B91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Pr="00C46B91">
        <w:rPr>
          <w:rFonts w:ascii="Arial" w:eastAsia="Times New Roman" w:hAnsi="Arial" w:cs="Arial"/>
          <w:lang w:eastAsia="hr-HR"/>
        </w:rPr>
        <w:t>. Zakon o strancima (NN 133/20, 114/22 i 151/22)</w:t>
      </w:r>
    </w:p>
    <w:p w:rsidR="00B64627" w:rsidRPr="00C46B91" w:rsidRDefault="00B64627" w:rsidP="00B64627">
      <w:pPr>
        <w:spacing w:after="0" w:line="255" w:lineRule="atLeast"/>
        <w:rPr>
          <w:rFonts w:ascii="Arial" w:eastAsia="Times New Roman" w:hAnsi="Arial" w:cs="Arial"/>
          <w:lang w:eastAsia="hr-HR"/>
        </w:rPr>
      </w:pPr>
      <w:r w:rsidRPr="00C46B91">
        <w:rPr>
          <w:rFonts w:ascii="Arial" w:eastAsia="Times New Roman" w:hAnsi="Arial" w:cs="Arial"/>
          <w:lang w:eastAsia="hr-HR"/>
        </w:rPr>
        <w:t>2. Zakon o hrvatskom državljanstvu (NN 53/91, 71/91, 28/92, 113/93 – Odluka USRH, 4/94 – Odluka USRH, 130/11, 110/15 i 102/19 i 138/21)</w:t>
      </w:r>
    </w:p>
    <w:p w:rsidR="00B64627" w:rsidRPr="00C46B91" w:rsidRDefault="00B64627" w:rsidP="00B64627">
      <w:pPr>
        <w:spacing w:after="0" w:line="255" w:lineRule="atLeast"/>
        <w:rPr>
          <w:rFonts w:ascii="Arial" w:eastAsia="Times New Roman" w:hAnsi="Arial" w:cs="Arial"/>
          <w:lang w:eastAsia="hr-HR"/>
        </w:rPr>
      </w:pPr>
      <w:r w:rsidRPr="00C46B91">
        <w:rPr>
          <w:rFonts w:ascii="Arial" w:eastAsia="Times New Roman" w:hAnsi="Arial" w:cs="Arial"/>
          <w:lang w:eastAsia="hr-HR"/>
        </w:rPr>
        <w:t>3. Zakon o državljanima država članica Europskog gospodarskog prostora i članovima njihove obitelji (NN 66/19, 53/20, 144/20 i 114/22)</w:t>
      </w:r>
    </w:p>
    <w:p w:rsidR="00B64627" w:rsidRPr="00C46B91" w:rsidRDefault="00B64627" w:rsidP="00B64627">
      <w:pPr>
        <w:spacing w:after="0" w:line="255" w:lineRule="atLeast"/>
        <w:rPr>
          <w:rFonts w:ascii="Arial" w:eastAsia="Times New Roman" w:hAnsi="Arial" w:cs="Arial"/>
          <w:sz w:val="20"/>
          <w:szCs w:val="20"/>
          <w:lang w:eastAsia="hr-HR"/>
        </w:rPr>
      </w:pPr>
    </w:p>
    <w:p w:rsidR="007D6A7A" w:rsidRDefault="007D6A7A" w:rsidP="007D6A7A">
      <w:pPr>
        <w:shd w:val="clear" w:color="auto" w:fill="FFFFFF"/>
        <w:spacing w:after="0" w:line="288" w:lineRule="atLeast"/>
        <w:textAlignment w:val="baseline"/>
        <w:outlineLvl w:val="1"/>
        <w:rPr>
          <w:rFonts w:ascii="Arial" w:hAnsi="Arial" w:cs="Arial"/>
          <w:bCs/>
        </w:rPr>
      </w:pPr>
    </w:p>
    <w:p w:rsidR="007D6A7A" w:rsidRPr="00C46B91" w:rsidRDefault="007D6A7A" w:rsidP="007D6A7A">
      <w:pPr>
        <w:spacing w:line="276" w:lineRule="auto"/>
        <w:jc w:val="center"/>
        <w:rPr>
          <w:rFonts w:ascii="Arial" w:hAnsi="Arial" w:cs="Arial"/>
          <w:b/>
          <w:i/>
          <w:u w:val="single"/>
        </w:rPr>
      </w:pPr>
      <w:r w:rsidRPr="00C46B91">
        <w:rPr>
          <w:rFonts w:ascii="Arial" w:hAnsi="Arial" w:cs="Arial"/>
          <w:b/>
          <w:i/>
          <w:u w:val="single"/>
        </w:rPr>
        <w:t>Podaci o plaći</w:t>
      </w:r>
    </w:p>
    <w:p w:rsidR="007D6A7A" w:rsidRPr="00BF2AC5" w:rsidRDefault="007D6A7A" w:rsidP="007D6A7A">
      <w:pPr>
        <w:jc w:val="both"/>
        <w:rPr>
          <w:rFonts w:ascii="Arial" w:hAnsi="Arial" w:cs="Arial"/>
          <w:color w:val="000000" w:themeColor="text1"/>
        </w:rPr>
      </w:pPr>
      <w:r w:rsidRPr="00BF2AC5">
        <w:rPr>
          <w:rFonts w:ascii="Arial" w:hAnsi="Arial" w:cs="Arial"/>
          <w:color w:val="000000" w:themeColor="text1"/>
        </w:rPr>
        <w:t>Za vrijeme trajanja vježbeničkog staža vježbenik ima pravo na 85% plaće poslova radnog mjesta sukladno članku 110. Zakona o državnim službenicima i namještenicima  (Narodne novine, broj 27/01), a u svezi s člankom 144. stavkom 1. Zakona o državnim službenicima.</w:t>
      </w:r>
    </w:p>
    <w:p w:rsidR="007D6A7A" w:rsidRDefault="007D6A7A" w:rsidP="007D6A7A">
      <w:pPr>
        <w:jc w:val="both"/>
      </w:pPr>
      <w:r w:rsidRPr="00BF2AC5">
        <w:rPr>
          <w:rFonts w:ascii="Arial" w:hAnsi="Arial" w:cs="Arial"/>
          <w:color w:val="000000" w:themeColor="text1"/>
        </w:rPr>
        <w:t xml:space="preserve">Plaća radnih mjesta državnih službenika određena je Uredbom o nazivima radnih mjesta i koeficijentima složenosti poslova u državnoj službi (NN br. 37/01, 38/01, 71/01, 89/01, 112/01, </w:t>
      </w:r>
      <w:r w:rsidRPr="0080212D">
        <w:rPr>
          <w:rFonts w:ascii="Arial" w:hAnsi="Arial" w:cs="Arial"/>
        </w:rPr>
        <w:t>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79/19</w:t>
      </w:r>
      <w:r>
        <w:rPr>
          <w:rFonts w:ascii="Arial" w:hAnsi="Arial" w:cs="Arial"/>
        </w:rPr>
        <w:t xml:space="preserve">, </w:t>
      </w:r>
      <w:r w:rsidRPr="0080212D">
        <w:rPr>
          <w:rFonts w:ascii="Arial" w:hAnsi="Arial" w:cs="Arial"/>
        </w:rPr>
        <w:t>63/21</w:t>
      </w:r>
      <w:r>
        <w:rPr>
          <w:rFonts w:ascii="Arial" w:hAnsi="Arial" w:cs="Arial"/>
        </w:rPr>
        <w:t xml:space="preserve">, 13/22,  130/22 i 26/23) i </w:t>
      </w:r>
      <w:r w:rsidRPr="00802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Kolektivnim ugovorom za državne službenike i namještenike („Narodne novine“, br. 56/22, 127/22 – Dodatak </w:t>
      </w:r>
      <w:proofErr w:type="spellStart"/>
      <w:r>
        <w:rPr>
          <w:rFonts w:ascii="Arial" w:hAnsi="Arial" w:cs="Arial"/>
        </w:rPr>
        <w:t>I.i</w:t>
      </w:r>
      <w:proofErr w:type="spellEnd"/>
      <w:r>
        <w:rPr>
          <w:rFonts w:ascii="Arial" w:hAnsi="Arial" w:cs="Arial"/>
        </w:rPr>
        <w:t xml:space="preserve"> 58/23 – Dodatak II.)</w:t>
      </w:r>
    </w:p>
    <w:p w:rsidR="007D6A7A" w:rsidRDefault="007D6A7A" w:rsidP="007D6A7A">
      <w:pPr>
        <w:pStyle w:val="Odlomakpopisa"/>
        <w:jc w:val="both"/>
        <w:rPr>
          <w:rFonts w:ascii="Arial" w:hAnsi="Arial" w:cs="Arial"/>
          <w:b/>
        </w:rPr>
      </w:pPr>
    </w:p>
    <w:p w:rsidR="007D6A7A" w:rsidRDefault="007D6A7A" w:rsidP="007D6A7A">
      <w:pPr>
        <w:pStyle w:val="Odlomakpopisa"/>
        <w:jc w:val="both"/>
        <w:rPr>
          <w:rFonts w:ascii="Arial" w:hAnsi="Arial" w:cs="Arial"/>
          <w:b/>
        </w:rPr>
      </w:pPr>
    </w:p>
    <w:p w:rsidR="007D6A7A" w:rsidRDefault="007D6A7A" w:rsidP="007D6A7A">
      <w:pPr>
        <w:pStyle w:val="Odlomakpopisa"/>
        <w:jc w:val="both"/>
        <w:rPr>
          <w:rFonts w:ascii="Arial" w:hAnsi="Arial" w:cs="Arial"/>
          <w:b/>
        </w:rPr>
      </w:pPr>
    </w:p>
    <w:p w:rsidR="007D6A7A" w:rsidRDefault="007D6A7A" w:rsidP="007D6A7A">
      <w:pPr>
        <w:pStyle w:val="Odlomakpopisa"/>
        <w:jc w:val="both"/>
        <w:rPr>
          <w:rFonts w:ascii="Arial" w:hAnsi="Arial" w:cs="Arial"/>
          <w:b/>
        </w:rPr>
      </w:pPr>
    </w:p>
    <w:p w:rsidR="007D6A7A" w:rsidRDefault="007D6A7A" w:rsidP="007D6A7A">
      <w:pPr>
        <w:pStyle w:val="Odlomakpopisa"/>
        <w:jc w:val="both"/>
        <w:rPr>
          <w:rFonts w:ascii="Arial" w:hAnsi="Arial" w:cs="Arial"/>
          <w:b/>
        </w:rPr>
      </w:pPr>
    </w:p>
    <w:sectPr w:rsidR="007D6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6D02"/>
    <w:multiLevelType w:val="hybridMultilevel"/>
    <w:tmpl w:val="9FAE5A40"/>
    <w:lvl w:ilvl="0" w:tplc="55587C5E">
      <w:start w:val="6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0A4408A"/>
    <w:multiLevelType w:val="hybridMultilevel"/>
    <w:tmpl w:val="3B78C1CC"/>
    <w:lvl w:ilvl="0" w:tplc="C92882A4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406DAF"/>
    <w:multiLevelType w:val="hybridMultilevel"/>
    <w:tmpl w:val="2F1458C4"/>
    <w:lvl w:ilvl="0" w:tplc="B23AEA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D74BD"/>
    <w:multiLevelType w:val="hybridMultilevel"/>
    <w:tmpl w:val="DBBA0372"/>
    <w:lvl w:ilvl="0" w:tplc="041A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027" w:hanging="360"/>
      </w:pPr>
    </w:lvl>
    <w:lvl w:ilvl="2" w:tplc="041A001B" w:tentative="1">
      <w:start w:val="1"/>
      <w:numFmt w:val="lowerRoman"/>
      <w:lvlText w:val="%3."/>
      <w:lvlJc w:val="right"/>
      <w:pPr>
        <w:ind w:left="8747" w:hanging="180"/>
      </w:pPr>
    </w:lvl>
    <w:lvl w:ilvl="3" w:tplc="041A000F" w:tentative="1">
      <w:start w:val="1"/>
      <w:numFmt w:val="decimal"/>
      <w:lvlText w:val="%4."/>
      <w:lvlJc w:val="left"/>
      <w:pPr>
        <w:ind w:left="9467" w:hanging="360"/>
      </w:pPr>
    </w:lvl>
    <w:lvl w:ilvl="4" w:tplc="041A0019" w:tentative="1">
      <w:start w:val="1"/>
      <w:numFmt w:val="lowerLetter"/>
      <w:lvlText w:val="%5."/>
      <w:lvlJc w:val="left"/>
      <w:pPr>
        <w:ind w:left="10187" w:hanging="360"/>
      </w:pPr>
    </w:lvl>
    <w:lvl w:ilvl="5" w:tplc="041A001B" w:tentative="1">
      <w:start w:val="1"/>
      <w:numFmt w:val="lowerRoman"/>
      <w:lvlText w:val="%6."/>
      <w:lvlJc w:val="right"/>
      <w:pPr>
        <w:ind w:left="10907" w:hanging="180"/>
      </w:pPr>
    </w:lvl>
    <w:lvl w:ilvl="6" w:tplc="041A000F" w:tentative="1">
      <w:start w:val="1"/>
      <w:numFmt w:val="decimal"/>
      <w:lvlText w:val="%7."/>
      <w:lvlJc w:val="left"/>
      <w:pPr>
        <w:ind w:left="11627" w:hanging="360"/>
      </w:pPr>
    </w:lvl>
    <w:lvl w:ilvl="7" w:tplc="041A0019" w:tentative="1">
      <w:start w:val="1"/>
      <w:numFmt w:val="lowerLetter"/>
      <w:lvlText w:val="%8."/>
      <w:lvlJc w:val="left"/>
      <w:pPr>
        <w:ind w:left="12347" w:hanging="360"/>
      </w:pPr>
    </w:lvl>
    <w:lvl w:ilvl="8" w:tplc="041A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" w15:restartNumberingAfterBreak="0">
    <w:nsid w:val="6120475A"/>
    <w:multiLevelType w:val="hybridMultilevel"/>
    <w:tmpl w:val="F5D6DCF8"/>
    <w:lvl w:ilvl="0" w:tplc="8F94B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24664"/>
    <w:multiLevelType w:val="hybridMultilevel"/>
    <w:tmpl w:val="4224D69C"/>
    <w:lvl w:ilvl="0" w:tplc="45B8203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472D7"/>
    <w:multiLevelType w:val="hybridMultilevel"/>
    <w:tmpl w:val="012893F4"/>
    <w:lvl w:ilvl="0" w:tplc="C3A059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42878"/>
    <w:multiLevelType w:val="hybridMultilevel"/>
    <w:tmpl w:val="F40AC0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7A"/>
    <w:rsid w:val="000B25C8"/>
    <w:rsid w:val="001A0EB0"/>
    <w:rsid w:val="001A1C48"/>
    <w:rsid w:val="001F7C22"/>
    <w:rsid w:val="00306CF0"/>
    <w:rsid w:val="00396874"/>
    <w:rsid w:val="003C4540"/>
    <w:rsid w:val="004832FB"/>
    <w:rsid w:val="005B1977"/>
    <w:rsid w:val="005E0D6A"/>
    <w:rsid w:val="00637EBF"/>
    <w:rsid w:val="00682A56"/>
    <w:rsid w:val="00760536"/>
    <w:rsid w:val="007D6A7A"/>
    <w:rsid w:val="008043F6"/>
    <w:rsid w:val="00850755"/>
    <w:rsid w:val="008F5E62"/>
    <w:rsid w:val="00950041"/>
    <w:rsid w:val="00986F2F"/>
    <w:rsid w:val="00AE2D46"/>
    <w:rsid w:val="00B64627"/>
    <w:rsid w:val="00BE091F"/>
    <w:rsid w:val="00C91544"/>
    <w:rsid w:val="00CB02D9"/>
    <w:rsid w:val="00D11609"/>
    <w:rsid w:val="00D8530D"/>
    <w:rsid w:val="00DC0E03"/>
    <w:rsid w:val="00DC442F"/>
    <w:rsid w:val="00E86F55"/>
    <w:rsid w:val="00E91B86"/>
    <w:rsid w:val="00F754F6"/>
    <w:rsid w:val="00FE2033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11AC4-C0AF-440B-8CC1-E6B0E546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A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7D6A7A"/>
    <w:rPr>
      <w:b/>
      <w:bCs/>
    </w:rPr>
  </w:style>
  <w:style w:type="paragraph" w:styleId="Odlomakpopisa">
    <w:name w:val="List Paragraph"/>
    <w:basedOn w:val="Normal"/>
    <w:uiPriority w:val="34"/>
    <w:qFormat/>
    <w:rsid w:val="007D6A7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B64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B2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03_12_198_316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rodne-novine.nn.hr/clanci/sluzbeni/2003_04_68_79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desk.info/prirucnik_osnovni_pojmovi_informacijske_tehnologije.pdf" TargetMode="External"/><Relationship Id="rId5" Type="http://schemas.openxmlformats.org/officeDocument/2006/relationships/hyperlink" Target="http://itdesk.info/prirucnik_osnovni_pojmovi_informacijske_tehnologij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Juretić Ban Irena</dc:creator>
  <cp:keywords/>
  <dc:description/>
  <cp:lastModifiedBy>Brankica Gluhak</cp:lastModifiedBy>
  <cp:revision>2</cp:revision>
  <dcterms:created xsi:type="dcterms:W3CDTF">2023-09-14T07:00:00Z</dcterms:created>
  <dcterms:modified xsi:type="dcterms:W3CDTF">2023-09-14T07:00:00Z</dcterms:modified>
</cp:coreProperties>
</file>